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A3DC7" w:rsidRPr="00044ADA" w:rsidRDefault="00C35C69" w:rsidP="003776BD">
      <w:pPr>
        <w:pStyle w:val="Title"/>
        <w:rPr>
          <w:color w:val="000000" w:themeColor="text1"/>
        </w:rPr>
      </w:pPr>
      <w:r w:rsidRPr="00044ADA">
        <w:rPr>
          <w:noProof/>
          <w:color w:val="000000" w:themeColor="text1"/>
          <w:lang w:eastAsia="en-GB"/>
        </w:rPr>
        <w:drawing>
          <wp:inline distT="0" distB="0" distL="0" distR="0" wp14:anchorId="61DE92CE" wp14:editId="653D9F91">
            <wp:extent cx="3214370" cy="864235"/>
            <wp:effectExtent l="0" t="0" r="5080" b="0"/>
            <wp:docPr id="1780647206" name="Picture 1780647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214370" cy="864235"/>
                    </a:xfrm>
                    <a:prstGeom prst="rect">
                      <a:avLst/>
                    </a:prstGeom>
                  </pic:spPr>
                </pic:pic>
              </a:graphicData>
            </a:graphic>
          </wp:inline>
        </w:drawing>
      </w:r>
    </w:p>
    <w:p w14:paraId="0A37501D" w14:textId="77777777" w:rsidR="005A3DC7" w:rsidRPr="00044ADA" w:rsidRDefault="005A3DC7" w:rsidP="003F369C">
      <w:pPr>
        <w:jc w:val="center"/>
        <w:rPr>
          <w:rFonts w:cs="Arial"/>
          <w:b/>
          <w:color w:val="000000" w:themeColor="text1"/>
        </w:rPr>
      </w:pPr>
    </w:p>
    <w:p w14:paraId="5DAB6C7B" w14:textId="77777777" w:rsidR="005A3DC7" w:rsidRPr="00044ADA" w:rsidRDefault="005A3DC7" w:rsidP="003F369C">
      <w:pPr>
        <w:jc w:val="center"/>
        <w:rPr>
          <w:rFonts w:cs="Arial"/>
          <w:b/>
          <w:color w:val="000000" w:themeColor="text1"/>
        </w:rPr>
      </w:pPr>
    </w:p>
    <w:p w14:paraId="714B5C83" w14:textId="77777777" w:rsidR="00A40158" w:rsidRPr="00044ADA" w:rsidRDefault="00A40158" w:rsidP="003F369C">
      <w:pPr>
        <w:jc w:val="center"/>
        <w:rPr>
          <w:rFonts w:cs="Arial"/>
          <w:b/>
          <w:color w:val="000000" w:themeColor="text1"/>
        </w:rPr>
      </w:pPr>
      <w:r w:rsidRPr="00044ADA">
        <w:rPr>
          <w:rFonts w:cs="Arial"/>
          <w:b/>
          <w:color w:val="000000" w:themeColor="text1"/>
        </w:rPr>
        <w:t xml:space="preserve">JOB </w:t>
      </w:r>
      <w:r w:rsidR="005F0F25" w:rsidRPr="00044ADA">
        <w:rPr>
          <w:rFonts w:cs="Arial"/>
          <w:b/>
          <w:color w:val="000000" w:themeColor="text1"/>
        </w:rPr>
        <w:t>PROFILE</w:t>
      </w:r>
    </w:p>
    <w:p w14:paraId="02EB378F" w14:textId="77777777" w:rsidR="00242B03" w:rsidRPr="00044ADA" w:rsidRDefault="00242B03" w:rsidP="003F369C">
      <w:pPr>
        <w:jc w:val="center"/>
        <w:rPr>
          <w:rFonts w:cs="Arial"/>
          <w:b/>
          <w:color w:val="000000" w:themeColor="text1"/>
        </w:rPr>
      </w:pPr>
    </w:p>
    <w:p w14:paraId="6A05A809" w14:textId="77777777" w:rsidR="002F3701" w:rsidRPr="00044ADA" w:rsidRDefault="002F3701" w:rsidP="00242B03">
      <w:pPr>
        <w:rPr>
          <w:rFonts w:cs="Arial"/>
          <w:b/>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86"/>
      </w:tblGrid>
      <w:tr w:rsidR="00044ADA" w:rsidRPr="00044ADA" w14:paraId="082C0D9F" w14:textId="77777777" w:rsidTr="251A3D15">
        <w:trPr>
          <w:trHeight w:val="300"/>
        </w:trPr>
        <w:tc>
          <w:tcPr>
            <w:tcW w:w="3246" w:type="dxa"/>
          </w:tcPr>
          <w:p w14:paraId="5D09F4CD" w14:textId="6BDB01BD" w:rsidR="002F3701" w:rsidRPr="00044ADA" w:rsidRDefault="33ACE5A7" w:rsidP="33ACE5A7">
            <w:pPr>
              <w:rPr>
                <w:rFonts w:eastAsia="Arial" w:cs="Arial"/>
                <w:b/>
                <w:bCs/>
                <w:color w:val="000000" w:themeColor="text1"/>
              </w:rPr>
            </w:pPr>
            <w:r w:rsidRPr="00044ADA">
              <w:rPr>
                <w:rFonts w:cs="Arial"/>
                <w:b/>
                <w:bCs/>
                <w:color w:val="000000" w:themeColor="text1"/>
              </w:rPr>
              <w:t xml:space="preserve">Job title: </w:t>
            </w:r>
            <w:r w:rsidRPr="00044ADA">
              <w:rPr>
                <w:rFonts w:eastAsia="Arial" w:cs="Arial"/>
                <w:color w:val="000000" w:themeColor="text1"/>
              </w:rPr>
              <w:t xml:space="preserve">  </w:t>
            </w:r>
          </w:p>
        </w:tc>
        <w:tc>
          <w:tcPr>
            <w:tcW w:w="7179" w:type="dxa"/>
          </w:tcPr>
          <w:p w14:paraId="5A39BBE3" w14:textId="5EDB3370" w:rsidR="002F3701" w:rsidRPr="00044ADA" w:rsidRDefault="003E2046" w:rsidP="1F8DF04F">
            <w:pPr>
              <w:rPr>
                <w:rFonts w:cs="Arial"/>
                <w:color w:val="000000" w:themeColor="text1"/>
              </w:rPr>
            </w:pPr>
            <w:r w:rsidRPr="00044ADA">
              <w:rPr>
                <w:rFonts w:cs="Arial"/>
                <w:color w:val="000000" w:themeColor="text1"/>
              </w:rPr>
              <w:t>BEGIN Advice, Information and Referral Officer</w:t>
            </w:r>
          </w:p>
        </w:tc>
      </w:tr>
      <w:tr w:rsidR="00044ADA" w:rsidRPr="00044ADA" w14:paraId="41C8F396" w14:textId="77777777" w:rsidTr="251A3D15">
        <w:trPr>
          <w:trHeight w:val="272"/>
        </w:trPr>
        <w:tc>
          <w:tcPr>
            <w:tcW w:w="3246" w:type="dxa"/>
          </w:tcPr>
          <w:p w14:paraId="72A3D3EC" w14:textId="4F49CF6D" w:rsidR="002F3701" w:rsidRPr="00044ADA" w:rsidRDefault="002F3701" w:rsidP="6A228526">
            <w:pPr>
              <w:rPr>
                <w:rFonts w:cs="Arial"/>
                <w:b/>
                <w:bCs/>
                <w:color w:val="000000" w:themeColor="text1"/>
              </w:rPr>
            </w:pPr>
          </w:p>
        </w:tc>
        <w:tc>
          <w:tcPr>
            <w:tcW w:w="7179" w:type="dxa"/>
          </w:tcPr>
          <w:p w14:paraId="0D0B940D" w14:textId="77777777" w:rsidR="002F3701" w:rsidRPr="00044ADA" w:rsidRDefault="002F3701" w:rsidP="00242B03">
            <w:pPr>
              <w:rPr>
                <w:rFonts w:cs="Arial"/>
                <w:color w:val="000000" w:themeColor="text1"/>
              </w:rPr>
            </w:pPr>
          </w:p>
        </w:tc>
      </w:tr>
      <w:tr w:rsidR="00044ADA" w:rsidRPr="00044ADA" w14:paraId="605F8839" w14:textId="77777777" w:rsidTr="251A3D15">
        <w:trPr>
          <w:trHeight w:val="272"/>
        </w:trPr>
        <w:tc>
          <w:tcPr>
            <w:tcW w:w="3246" w:type="dxa"/>
          </w:tcPr>
          <w:p w14:paraId="60BCA744" w14:textId="5B254652" w:rsidR="006B41B6" w:rsidRPr="00044ADA" w:rsidRDefault="23D77ADB" w:rsidP="6A228526">
            <w:pPr>
              <w:rPr>
                <w:rFonts w:eastAsia="Arial" w:cs="Arial"/>
                <w:color w:val="000000" w:themeColor="text1"/>
              </w:rPr>
            </w:pPr>
            <w:r w:rsidRPr="00044ADA">
              <w:rPr>
                <w:rFonts w:cs="Arial"/>
                <w:b/>
                <w:bCs/>
                <w:color w:val="000000" w:themeColor="text1"/>
              </w:rPr>
              <w:t>Grade:</w:t>
            </w:r>
            <w:r w:rsidRPr="00044ADA">
              <w:rPr>
                <w:rFonts w:eastAsia="Arial" w:cs="Arial"/>
                <w:color w:val="000000" w:themeColor="text1"/>
              </w:rPr>
              <w:t>:</w:t>
            </w:r>
          </w:p>
          <w:p w14:paraId="0E27B00A" w14:textId="420B3634" w:rsidR="006B41B6" w:rsidRPr="00044ADA" w:rsidRDefault="006B41B6" w:rsidP="6A228526">
            <w:pPr>
              <w:rPr>
                <w:rFonts w:eastAsia="Arial" w:cs="Arial"/>
                <w:color w:val="000000" w:themeColor="text1"/>
              </w:rPr>
            </w:pPr>
          </w:p>
        </w:tc>
        <w:tc>
          <w:tcPr>
            <w:tcW w:w="717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70"/>
            </w:tblGrid>
            <w:tr w:rsidR="002549A3" w:rsidRPr="002549A3" w14:paraId="1E5E3EA4" w14:textId="77777777" w:rsidTr="00055E59">
              <w:trPr>
                <w:trHeight w:val="300"/>
              </w:trPr>
              <w:tc>
                <w:tcPr>
                  <w:tcW w:w="7170" w:type="dxa"/>
                  <w:tcBorders>
                    <w:top w:val="nil"/>
                    <w:left w:val="nil"/>
                    <w:bottom w:val="nil"/>
                    <w:right w:val="nil"/>
                  </w:tcBorders>
                  <w:hideMark/>
                </w:tcPr>
                <w:p w14:paraId="43CCAEE4" w14:textId="77777777" w:rsidR="00055E59" w:rsidRPr="002549A3" w:rsidRDefault="00055E59" w:rsidP="00055E59">
                  <w:pPr>
                    <w:textAlignment w:val="baseline"/>
                    <w:rPr>
                      <w:rFonts w:ascii="Segoe UI" w:eastAsia="Times New Roman" w:hAnsi="Segoe UI" w:cs="Segoe UI"/>
                      <w:sz w:val="18"/>
                      <w:szCs w:val="18"/>
                      <w:lang w:eastAsia="en-GB"/>
                    </w:rPr>
                  </w:pPr>
                  <w:r w:rsidRPr="002549A3">
                    <w:rPr>
                      <w:rFonts w:eastAsia="Times New Roman" w:cs="Arial"/>
                      <w:lang w:eastAsia="en-GB"/>
                    </w:rPr>
                    <w:t> </w:t>
                  </w:r>
                </w:p>
              </w:tc>
            </w:tr>
            <w:tr w:rsidR="002549A3" w:rsidRPr="002549A3" w14:paraId="3049C858" w14:textId="77777777" w:rsidTr="00055E59">
              <w:trPr>
                <w:trHeight w:val="300"/>
              </w:trPr>
              <w:tc>
                <w:tcPr>
                  <w:tcW w:w="7170" w:type="dxa"/>
                  <w:tcBorders>
                    <w:top w:val="nil"/>
                    <w:left w:val="nil"/>
                    <w:bottom w:val="nil"/>
                    <w:right w:val="nil"/>
                  </w:tcBorders>
                  <w:hideMark/>
                </w:tcPr>
                <w:p w14:paraId="2095DCF1" w14:textId="39650663" w:rsidR="00055E59" w:rsidRPr="002549A3" w:rsidRDefault="000F7A45" w:rsidP="000F7A45">
                  <w:pPr>
                    <w:textAlignment w:val="baseline"/>
                    <w:rPr>
                      <w:rFonts w:ascii="Segoe UI" w:eastAsia="Times New Roman" w:hAnsi="Segoe UI" w:cs="Segoe UI"/>
                      <w:sz w:val="18"/>
                      <w:szCs w:val="18"/>
                      <w:lang w:eastAsia="en-GB"/>
                    </w:rPr>
                  </w:pPr>
                  <w:r w:rsidRPr="000F7A45">
                    <w:rPr>
                      <w:rFonts w:eastAsia="Times New Roman" w:cs="Arial"/>
                      <w:lang w:eastAsia="en-GB"/>
                    </w:rPr>
                    <w:t>£26,519 to £27,665</w:t>
                  </w:r>
                  <w:r w:rsidR="00055E59" w:rsidRPr="002549A3">
                    <w:rPr>
                      <w:rFonts w:eastAsia="Times New Roman" w:cs="Arial"/>
                      <w:lang w:eastAsia="en-GB"/>
                    </w:rPr>
                    <w:t xml:space="preserve"> per annum </w:t>
                  </w:r>
                  <w:r>
                    <w:rPr>
                      <w:rFonts w:eastAsia="Times New Roman" w:cs="Arial"/>
                      <w:lang w:eastAsia="en-GB"/>
                    </w:rPr>
                    <w:t xml:space="preserve">FTE </w:t>
                  </w:r>
                  <w:r w:rsidR="00055E59" w:rsidRPr="002549A3">
                    <w:rPr>
                      <w:rFonts w:eastAsia="Times New Roman" w:cs="Arial"/>
                      <w:lang w:eastAsia="en-GB"/>
                    </w:rPr>
                    <w:t xml:space="preserve">(Band 4) </w:t>
                  </w:r>
                </w:p>
              </w:tc>
            </w:tr>
          </w:tbl>
          <w:p w14:paraId="54C680B9" w14:textId="527A95AB" w:rsidR="002F3701" w:rsidRPr="002549A3" w:rsidRDefault="002F3701" w:rsidP="13393454">
            <w:pPr>
              <w:rPr>
                <w:rFonts w:cs="Arial"/>
              </w:rPr>
            </w:pPr>
          </w:p>
        </w:tc>
      </w:tr>
      <w:tr w:rsidR="00044ADA" w:rsidRPr="00044ADA" w14:paraId="05652ED6" w14:textId="77777777" w:rsidTr="251A3D15">
        <w:trPr>
          <w:trHeight w:val="272"/>
        </w:trPr>
        <w:tc>
          <w:tcPr>
            <w:tcW w:w="3246" w:type="dxa"/>
          </w:tcPr>
          <w:p w14:paraId="5FB865E9" w14:textId="322E56A7" w:rsidR="006B41B6" w:rsidRPr="00044ADA" w:rsidRDefault="33ACE5A7" w:rsidP="33ACE5A7">
            <w:pPr>
              <w:rPr>
                <w:rFonts w:cs="Arial"/>
                <w:b/>
                <w:bCs/>
                <w:color w:val="000000" w:themeColor="text1"/>
              </w:rPr>
            </w:pPr>
            <w:r w:rsidRPr="00044ADA">
              <w:rPr>
                <w:rFonts w:cs="Arial"/>
                <w:b/>
                <w:bCs/>
                <w:color w:val="000000" w:themeColor="text1"/>
              </w:rPr>
              <w:t xml:space="preserve">JE number: </w:t>
            </w:r>
          </w:p>
          <w:p w14:paraId="60061E4C" w14:textId="77777777" w:rsidR="006831ED" w:rsidRPr="00044ADA" w:rsidRDefault="006831ED" w:rsidP="00242B03">
            <w:pPr>
              <w:rPr>
                <w:rFonts w:cs="Arial"/>
                <w:b/>
                <w:color w:val="000000" w:themeColor="text1"/>
              </w:rPr>
            </w:pPr>
          </w:p>
        </w:tc>
        <w:tc>
          <w:tcPr>
            <w:tcW w:w="7179" w:type="dxa"/>
          </w:tcPr>
          <w:p w14:paraId="44EAFD9C" w14:textId="431D9F05" w:rsidR="006B41B6" w:rsidRPr="002549A3" w:rsidRDefault="006B41B6" w:rsidP="3A244DC8">
            <w:pPr>
              <w:rPr>
                <w:rFonts w:cs="Arial"/>
              </w:rPr>
            </w:pPr>
          </w:p>
        </w:tc>
      </w:tr>
      <w:tr w:rsidR="00044ADA" w:rsidRPr="00044ADA" w14:paraId="11109A1F" w14:textId="77777777" w:rsidTr="251A3D15">
        <w:trPr>
          <w:trHeight w:val="272"/>
        </w:trPr>
        <w:tc>
          <w:tcPr>
            <w:tcW w:w="3246" w:type="dxa"/>
          </w:tcPr>
          <w:p w14:paraId="096D6CA3" w14:textId="15F227CB" w:rsidR="33ACE5A7" w:rsidRPr="00044ADA" w:rsidRDefault="33ACE5A7" w:rsidP="33ACE5A7">
            <w:pPr>
              <w:rPr>
                <w:rFonts w:eastAsia="Arial" w:cs="Arial"/>
                <w:b/>
                <w:bCs/>
                <w:color w:val="000000" w:themeColor="text1"/>
              </w:rPr>
            </w:pPr>
            <w:r w:rsidRPr="00044ADA">
              <w:rPr>
                <w:rFonts w:cs="Arial"/>
                <w:b/>
                <w:bCs/>
                <w:color w:val="000000" w:themeColor="text1"/>
              </w:rPr>
              <w:t xml:space="preserve">Accountable to:      </w:t>
            </w:r>
          </w:p>
          <w:p w14:paraId="4B94D5A5" w14:textId="77777777" w:rsidR="006831ED" w:rsidRPr="00044ADA" w:rsidRDefault="006831ED" w:rsidP="00242B03">
            <w:pPr>
              <w:rPr>
                <w:rFonts w:cs="Arial"/>
                <w:b/>
                <w:color w:val="000000" w:themeColor="text1"/>
              </w:rPr>
            </w:pPr>
          </w:p>
        </w:tc>
        <w:tc>
          <w:tcPr>
            <w:tcW w:w="7179" w:type="dxa"/>
          </w:tcPr>
          <w:p w14:paraId="4FAE5B6E" w14:textId="0EE5776C" w:rsidR="006831ED" w:rsidRPr="002549A3" w:rsidRDefault="00055E59" w:rsidP="1F8DF04F">
            <w:pPr>
              <w:rPr>
                <w:rFonts w:cs="Arial"/>
                <w:bCs/>
              </w:rPr>
            </w:pPr>
            <w:r w:rsidRPr="002549A3">
              <w:rPr>
                <w:rFonts w:cs="Arial"/>
                <w:bCs/>
              </w:rPr>
              <w:t>BEGIN Performance, Partnerships or Projects Manager</w:t>
            </w:r>
          </w:p>
          <w:p w14:paraId="3DEEC669" w14:textId="7A490C9E" w:rsidR="00055E59" w:rsidRPr="002549A3" w:rsidRDefault="00055E59" w:rsidP="1F8DF04F">
            <w:pPr>
              <w:rPr>
                <w:rFonts w:cs="Arial"/>
              </w:rPr>
            </w:pPr>
          </w:p>
        </w:tc>
      </w:tr>
      <w:tr w:rsidR="006831ED" w:rsidRPr="00044ADA" w14:paraId="50446987" w14:textId="77777777" w:rsidTr="251A3D15">
        <w:trPr>
          <w:trHeight w:val="272"/>
        </w:trPr>
        <w:tc>
          <w:tcPr>
            <w:tcW w:w="3246" w:type="dxa"/>
          </w:tcPr>
          <w:p w14:paraId="4152CE57" w14:textId="74EB21E3" w:rsidR="006831ED" w:rsidRPr="00044ADA" w:rsidRDefault="6A228526" w:rsidP="6A228526">
            <w:pPr>
              <w:rPr>
                <w:rFonts w:cs="Arial"/>
                <w:b/>
                <w:bCs/>
                <w:color w:val="000000" w:themeColor="text1"/>
              </w:rPr>
            </w:pPr>
            <w:r w:rsidRPr="00044ADA">
              <w:rPr>
                <w:rFonts w:cs="Arial"/>
                <w:b/>
                <w:bCs/>
                <w:color w:val="000000" w:themeColor="text1"/>
              </w:rPr>
              <w:t>Line Management of:</w:t>
            </w:r>
          </w:p>
          <w:p w14:paraId="3656B9AB" w14:textId="77777777" w:rsidR="006831ED" w:rsidRPr="00044ADA" w:rsidRDefault="006831ED" w:rsidP="006831ED">
            <w:pPr>
              <w:rPr>
                <w:rFonts w:cs="Arial"/>
                <w:b/>
                <w:color w:val="000000" w:themeColor="text1"/>
              </w:rPr>
            </w:pPr>
          </w:p>
        </w:tc>
        <w:tc>
          <w:tcPr>
            <w:tcW w:w="7179" w:type="dxa"/>
          </w:tcPr>
          <w:p w14:paraId="45FB0818" w14:textId="29F15FB1" w:rsidR="006831ED" w:rsidRPr="00044ADA" w:rsidRDefault="00BE0401" w:rsidP="1F8DF04F">
            <w:pPr>
              <w:rPr>
                <w:rFonts w:cs="Arial"/>
                <w:color w:val="000000" w:themeColor="text1"/>
              </w:rPr>
            </w:pPr>
            <w:r w:rsidRPr="00044ADA">
              <w:rPr>
                <w:rFonts w:cs="Arial"/>
                <w:color w:val="000000" w:themeColor="text1"/>
              </w:rPr>
              <w:t>N/A</w:t>
            </w:r>
          </w:p>
        </w:tc>
      </w:tr>
    </w:tbl>
    <w:p w14:paraId="4101652C" w14:textId="77777777" w:rsidR="002F3701" w:rsidRPr="00044ADA" w:rsidRDefault="002F3701" w:rsidP="00242B03">
      <w:pPr>
        <w:rPr>
          <w:rFonts w:cs="Arial"/>
          <w:b/>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0"/>
        <w:gridCol w:w="8626"/>
      </w:tblGrid>
      <w:tr w:rsidR="00044ADA" w:rsidRPr="00044ADA" w14:paraId="1FE8AC55" w14:textId="77777777" w:rsidTr="6DF03B34">
        <w:tc>
          <w:tcPr>
            <w:tcW w:w="10456" w:type="dxa"/>
            <w:gridSpan w:val="2"/>
          </w:tcPr>
          <w:p w14:paraId="213C7305" w14:textId="77777777" w:rsidR="00921EC4" w:rsidRPr="00044ADA" w:rsidRDefault="00921EC4" w:rsidP="00242B03">
            <w:pPr>
              <w:rPr>
                <w:rFonts w:cs="Arial"/>
                <w:b/>
                <w:color w:val="000000" w:themeColor="text1"/>
              </w:rPr>
            </w:pPr>
          </w:p>
          <w:p w14:paraId="6F4A8E93" w14:textId="77777777" w:rsidR="00921EC4" w:rsidRPr="00044ADA" w:rsidRDefault="00921EC4" w:rsidP="00921EC4">
            <w:pPr>
              <w:rPr>
                <w:rFonts w:cs="Arial"/>
                <w:b/>
                <w:color w:val="000000" w:themeColor="text1"/>
              </w:rPr>
            </w:pPr>
            <w:r w:rsidRPr="00044ADA">
              <w:rPr>
                <w:rFonts w:cs="Arial"/>
                <w:b/>
                <w:color w:val="000000" w:themeColor="text1"/>
              </w:rPr>
              <w:t xml:space="preserve">General Duties and Responsibilities </w:t>
            </w:r>
          </w:p>
          <w:p w14:paraId="1A4C8674" w14:textId="77777777" w:rsidR="00921EC4" w:rsidRPr="00044ADA" w:rsidRDefault="00921EC4" w:rsidP="00921EC4">
            <w:pPr>
              <w:rPr>
                <w:rFonts w:cs="Arial"/>
                <w:b/>
                <w:color w:val="000000" w:themeColor="text1"/>
              </w:rPr>
            </w:pPr>
          </w:p>
          <w:p w14:paraId="04CEDD19" w14:textId="77777777" w:rsidR="00921EC4" w:rsidRPr="00044ADA" w:rsidRDefault="00921EC4" w:rsidP="00921EC4">
            <w:pPr>
              <w:pStyle w:val="ListParagraph"/>
              <w:numPr>
                <w:ilvl w:val="0"/>
                <w:numId w:val="10"/>
              </w:numPr>
              <w:spacing w:after="160" w:line="259" w:lineRule="auto"/>
              <w:rPr>
                <w:rFonts w:cs="Arial"/>
                <w:color w:val="000000" w:themeColor="text1"/>
              </w:rPr>
            </w:pPr>
            <w:r w:rsidRPr="00044ADA">
              <w:rPr>
                <w:rFonts w:cs="Arial"/>
                <w:color w:val="000000" w:themeColor="text1"/>
              </w:rPr>
              <w:t xml:space="preserve">To contribute to the strategic direction and operational effectiveness of the College </w:t>
            </w:r>
          </w:p>
          <w:p w14:paraId="0F04AA1A" w14:textId="77777777" w:rsidR="00921EC4" w:rsidRPr="00044ADA" w:rsidRDefault="00921EC4" w:rsidP="00921EC4">
            <w:pPr>
              <w:pStyle w:val="ListParagraph"/>
              <w:numPr>
                <w:ilvl w:val="0"/>
                <w:numId w:val="10"/>
              </w:numPr>
              <w:spacing w:after="160" w:line="259" w:lineRule="auto"/>
              <w:rPr>
                <w:rFonts w:cs="Arial"/>
                <w:color w:val="000000" w:themeColor="text1"/>
              </w:rPr>
            </w:pPr>
            <w:r w:rsidRPr="00044ADA">
              <w:rPr>
                <w:rFonts w:cs="Arial"/>
                <w:color w:val="000000" w:themeColor="text1"/>
              </w:rPr>
              <w:t>Ensure the responsibilities of the post are carried out in a way that reflects the standards, vision and values of the college</w:t>
            </w:r>
          </w:p>
          <w:p w14:paraId="40FE6CC1" w14:textId="77777777" w:rsidR="00921EC4" w:rsidRPr="00044ADA" w:rsidRDefault="00921EC4" w:rsidP="00921EC4">
            <w:pPr>
              <w:pStyle w:val="ListParagraph"/>
              <w:numPr>
                <w:ilvl w:val="0"/>
                <w:numId w:val="10"/>
              </w:numPr>
              <w:spacing w:after="160" w:line="259" w:lineRule="auto"/>
              <w:rPr>
                <w:rFonts w:cs="Arial"/>
                <w:color w:val="000000" w:themeColor="text1"/>
              </w:rPr>
            </w:pPr>
            <w:r w:rsidRPr="00044ADA">
              <w:rPr>
                <w:rFonts w:cs="Arial"/>
                <w:color w:val="000000" w:themeColor="text1"/>
              </w:rPr>
              <w:t xml:space="preserve">Deliver on key performance indicators across the College, aiming to deliver continuous improvement </w:t>
            </w:r>
          </w:p>
          <w:p w14:paraId="7B9F02A0" w14:textId="77777777" w:rsidR="00921EC4" w:rsidRPr="00044ADA" w:rsidRDefault="00921EC4" w:rsidP="00921EC4">
            <w:pPr>
              <w:pStyle w:val="ListParagraph"/>
              <w:numPr>
                <w:ilvl w:val="0"/>
                <w:numId w:val="10"/>
              </w:numPr>
              <w:spacing w:after="160" w:line="259" w:lineRule="auto"/>
              <w:rPr>
                <w:rFonts w:cs="Arial"/>
                <w:color w:val="000000" w:themeColor="text1"/>
              </w:rPr>
            </w:pPr>
            <w:r w:rsidRPr="00044ADA">
              <w:rPr>
                <w:rFonts w:cs="Arial"/>
                <w:color w:val="000000" w:themeColor="text1"/>
              </w:rPr>
              <w:t>Promote the College with employers, sector bodies, schools and the local community, developing effective partnerships with employers, the funding agencies and other representative bodies</w:t>
            </w:r>
          </w:p>
          <w:p w14:paraId="1E349E27" w14:textId="77777777" w:rsidR="00921EC4" w:rsidRPr="00044ADA" w:rsidRDefault="00921EC4" w:rsidP="00921EC4">
            <w:pPr>
              <w:pStyle w:val="ListParagraph"/>
              <w:numPr>
                <w:ilvl w:val="0"/>
                <w:numId w:val="10"/>
              </w:numPr>
              <w:spacing w:after="160" w:line="259" w:lineRule="auto"/>
              <w:rPr>
                <w:rFonts w:cs="Arial"/>
                <w:color w:val="000000" w:themeColor="text1"/>
              </w:rPr>
            </w:pPr>
            <w:r w:rsidRPr="00044ADA">
              <w:rPr>
                <w:rFonts w:cs="Arial"/>
                <w:color w:val="000000" w:themeColor="text1"/>
              </w:rPr>
              <w:t xml:space="preserve">To proactively promote Safeguarding practice, EDI, Health and Safety and the well-being of all our students and staff </w:t>
            </w:r>
          </w:p>
          <w:p w14:paraId="63A3F28A" w14:textId="77777777" w:rsidR="00921EC4" w:rsidRPr="00044ADA" w:rsidRDefault="00921EC4" w:rsidP="00921EC4">
            <w:pPr>
              <w:pStyle w:val="ListParagraph"/>
              <w:numPr>
                <w:ilvl w:val="0"/>
                <w:numId w:val="10"/>
              </w:numPr>
              <w:spacing w:after="160" w:line="259" w:lineRule="auto"/>
              <w:rPr>
                <w:rFonts w:cs="Arial"/>
                <w:color w:val="000000" w:themeColor="text1"/>
              </w:rPr>
            </w:pPr>
            <w:r w:rsidRPr="00044ADA">
              <w:rPr>
                <w:rFonts w:cs="Arial"/>
                <w:color w:val="000000" w:themeColor="text1"/>
              </w:rPr>
              <w:t>To complete and remain up to date with Mandatory Training</w:t>
            </w:r>
          </w:p>
          <w:p w14:paraId="239C9710" w14:textId="77777777" w:rsidR="00921EC4" w:rsidRPr="00044ADA" w:rsidRDefault="00921EC4" w:rsidP="00921EC4">
            <w:pPr>
              <w:pStyle w:val="ListParagraph"/>
              <w:numPr>
                <w:ilvl w:val="0"/>
                <w:numId w:val="10"/>
              </w:numPr>
              <w:spacing w:after="160" w:line="259" w:lineRule="auto"/>
              <w:rPr>
                <w:rFonts w:cs="Arial"/>
                <w:color w:val="000000" w:themeColor="text1"/>
              </w:rPr>
            </w:pPr>
            <w:r w:rsidRPr="00044ADA">
              <w:rPr>
                <w:rFonts w:cs="Arial"/>
                <w:color w:val="000000" w:themeColor="text1"/>
              </w:rPr>
              <w:t xml:space="preserve">To participate in the College Professional Development and Review (PDR) Scheme  </w:t>
            </w:r>
          </w:p>
          <w:p w14:paraId="00AF65B0" w14:textId="77777777" w:rsidR="00BE0401" w:rsidRPr="00044ADA" w:rsidRDefault="00BE0401" w:rsidP="00242B03">
            <w:pPr>
              <w:rPr>
                <w:rFonts w:cs="Arial"/>
                <w:b/>
                <w:color w:val="000000" w:themeColor="text1"/>
              </w:rPr>
            </w:pPr>
          </w:p>
          <w:p w14:paraId="6A6F7397" w14:textId="23A08B07" w:rsidR="00844EDC" w:rsidRPr="00044ADA" w:rsidRDefault="00844EDC" w:rsidP="6DF03B34">
            <w:pPr>
              <w:rPr>
                <w:rFonts w:cs="Arial"/>
                <w:b/>
                <w:bCs/>
                <w:color w:val="000000" w:themeColor="text1"/>
                <w:u w:val="single"/>
              </w:rPr>
            </w:pPr>
            <w:r w:rsidRPr="00044ADA">
              <w:rPr>
                <w:rFonts w:cs="Arial"/>
                <w:color w:val="000000" w:themeColor="text1"/>
              </w:rPr>
              <w:t>BEGIN is a central impartial partnership that works with Nottingham College, other course providers, local authorities, and community organisations. It is a small team employed by Nottingham College that supports people aged 16+ years</w:t>
            </w:r>
            <w:r w:rsidR="30F42381" w:rsidRPr="00044ADA">
              <w:rPr>
                <w:rFonts w:cs="Arial"/>
                <w:color w:val="000000" w:themeColor="text1"/>
              </w:rPr>
              <w:t xml:space="preserve"> who</w:t>
            </w:r>
            <w:r w:rsidRPr="00044ADA">
              <w:rPr>
                <w:rFonts w:cs="Arial"/>
                <w:color w:val="000000" w:themeColor="text1"/>
              </w:rPr>
              <w:t xml:space="preserve"> </w:t>
            </w:r>
            <w:r w:rsidR="06A36DE8" w:rsidRPr="00044ADA">
              <w:rPr>
                <w:rFonts w:eastAsia="Arial" w:cs="Arial"/>
                <w:color w:val="000000" w:themeColor="text1"/>
              </w:rPr>
              <w:t>need ESOL (English for Speakers of Other Languages)</w:t>
            </w:r>
            <w:r w:rsidR="20100D13" w:rsidRPr="00044ADA">
              <w:rPr>
                <w:rFonts w:eastAsia="Arial" w:cs="Arial"/>
                <w:color w:val="000000" w:themeColor="text1"/>
              </w:rPr>
              <w:t xml:space="preserve"> - </w:t>
            </w:r>
            <w:r w:rsidR="4BD2ED5B" w:rsidRPr="00044ADA">
              <w:rPr>
                <w:rFonts w:eastAsia="Arial" w:cs="Arial"/>
                <w:color w:val="000000" w:themeColor="text1"/>
              </w:rPr>
              <w:t>or those</w:t>
            </w:r>
            <w:r w:rsidR="06A36DE8" w:rsidRPr="00044ADA">
              <w:rPr>
                <w:rFonts w:eastAsia="Arial" w:cs="Arial"/>
                <w:color w:val="000000" w:themeColor="text1"/>
              </w:rPr>
              <w:t xml:space="preserve"> with low English</w:t>
            </w:r>
            <w:r w:rsidR="00055E59">
              <w:rPr>
                <w:rFonts w:eastAsia="Arial" w:cs="Arial"/>
                <w:color w:val="000000" w:themeColor="text1"/>
              </w:rPr>
              <w:t xml:space="preserve"> or</w:t>
            </w:r>
            <w:r w:rsidR="06A36DE8" w:rsidRPr="00044ADA">
              <w:rPr>
                <w:rFonts w:eastAsia="Arial" w:cs="Arial"/>
                <w:color w:val="000000" w:themeColor="text1"/>
              </w:rPr>
              <w:t xml:space="preserve"> Maths skills</w:t>
            </w:r>
            <w:r w:rsidR="488F966F" w:rsidRPr="00044ADA">
              <w:rPr>
                <w:rFonts w:eastAsia="Arial" w:cs="Arial"/>
                <w:color w:val="000000" w:themeColor="text1"/>
              </w:rPr>
              <w:t xml:space="preserve"> </w:t>
            </w:r>
            <w:r w:rsidR="3092407F" w:rsidRPr="00044ADA">
              <w:rPr>
                <w:rFonts w:eastAsia="Arial" w:cs="Arial"/>
                <w:color w:val="000000" w:themeColor="text1"/>
              </w:rPr>
              <w:t>- to</w:t>
            </w:r>
            <w:r w:rsidRPr="00044ADA">
              <w:rPr>
                <w:rFonts w:cs="Arial"/>
                <w:color w:val="000000" w:themeColor="text1"/>
              </w:rPr>
              <w:t xml:space="preserve"> find courses across Nottingham. </w:t>
            </w:r>
            <w:r w:rsidR="42841579" w:rsidRPr="00044ADA">
              <w:rPr>
                <w:rFonts w:eastAsia="Arial" w:cs="Arial"/>
                <w:color w:val="000000" w:themeColor="text1"/>
                <w:sz w:val="21"/>
                <w:szCs w:val="21"/>
              </w:rPr>
              <w:t>A key function of the ‘one-stop-shop' model is to cut duplicate enquiries whilst finding the best available learning opportunities for people to ‘get started’.</w:t>
            </w:r>
            <w:r w:rsidR="42841579" w:rsidRPr="00044ADA">
              <w:rPr>
                <w:rFonts w:eastAsia="Arial" w:cs="Arial"/>
                <w:color w:val="000000" w:themeColor="text1"/>
              </w:rPr>
              <w:t xml:space="preserve"> </w:t>
            </w:r>
            <w:r w:rsidRPr="00044ADA">
              <w:rPr>
                <w:rFonts w:cs="Arial"/>
                <w:color w:val="000000" w:themeColor="text1"/>
              </w:rPr>
              <w:t>The team works remotely from home and/or at the Adams Building.</w:t>
            </w:r>
            <w:r w:rsidRPr="00044ADA">
              <w:rPr>
                <w:rFonts w:cs="Arial"/>
                <w:b/>
                <w:bCs/>
                <w:color w:val="000000" w:themeColor="text1"/>
              </w:rPr>
              <w:t xml:space="preserve">  Duties include:</w:t>
            </w:r>
          </w:p>
          <w:p w14:paraId="2E00365B" w14:textId="34B04C64" w:rsidR="002F3701" w:rsidRPr="00044ADA" w:rsidRDefault="002F3701" w:rsidP="00242B03">
            <w:pPr>
              <w:rPr>
                <w:rFonts w:cs="Arial"/>
                <w:b/>
                <w:color w:val="000000" w:themeColor="text1"/>
              </w:rPr>
            </w:pPr>
          </w:p>
        </w:tc>
      </w:tr>
      <w:tr w:rsidR="00044ADA" w:rsidRPr="00044ADA" w14:paraId="4B99056E" w14:textId="77777777" w:rsidTr="6DF03B34">
        <w:tc>
          <w:tcPr>
            <w:tcW w:w="1830" w:type="dxa"/>
          </w:tcPr>
          <w:p w14:paraId="1299C43A" w14:textId="460BFC67" w:rsidR="002F3701" w:rsidRPr="00044ADA" w:rsidRDefault="6A228526" w:rsidP="00844EDC">
            <w:pPr>
              <w:rPr>
                <w:rFonts w:eastAsia="Arial" w:cs="Arial"/>
                <w:color w:val="000000" w:themeColor="text1"/>
              </w:rPr>
            </w:pPr>
            <w:r w:rsidRPr="00044ADA">
              <w:rPr>
                <w:rFonts w:cs="Arial"/>
                <w:b/>
                <w:bCs/>
                <w:color w:val="000000" w:themeColor="text1"/>
              </w:rPr>
              <w:t xml:space="preserve"> </w:t>
            </w:r>
          </w:p>
        </w:tc>
        <w:tc>
          <w:tcPr>
            <w:tcW w:w="8626" w:type="dxa"/>
          </w:tcPr>
          <w:p w14:paraId="4DDBEF00" w14:textId="240DBE6A" w:rsidR="002F3701" w:rsidRPr="00044ADA" w:rsidRDefault="002F3701" w:rsidP="1F8DF04F">
            <w:pPr>
              <w:rPr>
                <w:rFonts w:cs="Arial"/>
                <w:color w:val="000000" w:themeColor="text1"/>
              </w:rPr>
            </w:pPr>
          </w:p>
        </w:tc>
      </w:tr>
    </w:tbl>
    <w:p w14:paraId="10DD222C" w14:textId="181D27B8" w:rsidR="00844EDC" w:rsidRPr="00044ADA" w:rsidRDefault="00844EDC" w:rsidP="00844EDC">
      <w:pPr>
        <w:contextualSpacing/>
        <w:rPr>
          <w:rFonts w:eastAsia="Arial" w:cs="Arial"/>
          <w:b/>
          <w:bCs/>
          <w:color w:val="000000" w:themeColor="text1"/>
        </w:rPr>
      </w:pPr>
      <w:r w:rsidRPr="00044ADA">
        <w:rPr>
          <w:rFonts w:eastAsia="Arial" w:cs="Arial"/>
          <w:b/>
          <w:bCs/>
          <w:color w:val="000000" w:themeColor="text1"/>
        </w:rPr>
        <w:t>Deliver BEGIN’s impartial English, Maths and ESOL (English for Speakers of Other Languages) Advice, Information and Placement services for individuals and organisations</w:t>
      </w:r>
    </w:p>
    <w:p w14:paraId="31896ACD" w14:textId="77777777" w:rsidR="00844EDC" w:rsidRPr="00044ADA" w:rsidRDefault="00844EDC" w:rsidP="00844EDC">
      <w:pPr>
        <w:contextualSpacing/>
        <w:rPr>
          <w:rFonts w:eastAsia="Arial" w:cs="Arial"/>
          <w:b/>
          <w:bCs/>
          <w:color w:val="000000" w:themeColor="text1"/>
        </w:rPr>
      </w:pPr>
    </w:p>
    <w:p w14:paraId="0E74AFF4"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Via phone or email, and occasional 1:1 meetings, visits or outreach, effectively assess and screen learners’ English, Maths and ESOL levels and broader needs, including eligibility for funding and fee remission; needs by venue, times, travel, cost, childcare, work; Additional Learning Support (ALS) requirements, etc.</w:t>
      </w:r>
    </w:p>
    <w:p w14:paraId="2D8EDF6F"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Provide information and advice for learners and referrers, identifying and agreeing learning opportunities against varying funding criteria and individual need, realistic choices, and ‘next steps’ for learners.</w:t>
      </w:r>
    </w:p>
    <w:p w14:paraId="5D1E7D37"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lastRenderedPageBreak/>
        <w:t>Signpost learners to external services to address common barriers as needed, eg, qualification conversion, childcare, benefits advice.</w:t>
      </w:r>
    </w:p>
    <w:p w14:paraId="75B6834A"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Using paper and ICT booking systems, standard letters and maps, manage ‘staged’ case-by-case Referral/Appointments and progression for each learner through 1) Informal groups and/or 2) Community courses to 3) formal accredited courses (mostly at Nottingham College).</w:t>
      </w:r>
    </w:p>
    <w:p w14:paraId="75D7A5B1"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Record on the Learner Database concise advice case notes to track people’s needs and progress and ensure complete, current, and accurate records, eg, all interventions and course actions with/for learners or advocates.</w:t>
      </w:r>
    </w:p>
    <w:p w14:paraId="6CFC6239"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Ensure all communications are accessible to people with low skills levels, tailoring language used in phone calls and emails, and adapting standard documents as needed.</w:t>
      </w:r>
    </w:p>
    <w:p w14:paraId="29510657"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Provide support for vulnerable students with additional needs, eg, 1:1 advice meetings, ‘tours’ of learning venues; support with ALS meetings, eg, with deaf students.</w:t>
      </w:r>
    </w:p>
    <w:p w14:paraId="246D0529"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Track learner participation and progression by logging Appointment attendance and enrolment data from providers and teachers, or Nottingham College data systems, and support learners with further advice and referral as needed.</w:t>
      </w:r>
    </w:p>
    <w:p w14:paraId="056BA94D"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Use ICT effectively, including bespoke BEGIN and College applications and shared drives for collaborative remote working and learner tracking, and external search facilities such as Google/Maps, Streetmap, Postcode Finder, Street Check, Age Calculators, in advice work, course mapping research, marketing, etc.</w:t>
      </w:r>
    </w:p>
    <w:p w14:paraId="0E4A9351" w14:textId="77777777" w:rsidR="00844EDC" w:rsidRPr="00044ADA" w:rsidRDefault="00844EDC" w:rsidP="00844EDC">
      <w:pPr>
        <w:contextualSpacing/>
        <w:rPr>
          <w:rFonts w:eastAsia="Arial" w:cs="Arial"/>
          <w:b/>
          <w:bCs/>
          <w:color w:val="000000" w:themeColor="text1"/>
        </w:rPr>
      </w:pPr>
    </w:p>
    <w:p w14:paraId="5E024192" w14:textId="77777777" w:rsidR="00844EDC" w:rsidRPr="00044ADA" w:rsidRDefault="00844EDC" w:rsidP="00844EDC">
      <w:pPr>
        <w:contextualSpacing/>
        <w:rPr>
          <w:rFonts w:eastAsia="Arial" w:cs="Arial"/>
          <w:b/>
          <w:bCs/>
          <w:color w:val="000000" w:themeColor="text1"/>
        </w:rPr>
      </w:pPr>
      <w:r w:rsidRPr="00044ADA">
        <w:rPr>
          <w:rFonts w:eastAsia="Arial" w:cs="Arial"/>
          <w:b/>
          <w:bCs/>
          <w:color w:val="000000" w:themeColor="text1"/>
        </w:rPr>
        <w:t>Co-ordinate referral and administration support within the team</w:t>
      </w:r>
    </w:p>
    <w:p w14:paraId="179A7241"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Manage personal and team communications - via phone, personal and BEGIN ‘enquiries’ emails, paper/website forms, visit or outreach - to ensure all new enquiries are processed in date order or other agreed priorities.</w:t>
      </w:r>
    </w:p>
    <w:p w14:paraId="1B1DF6E4"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Extract and/or filter ‘waiting list’ data to target learners for appointment according to waiting date and/or other agreed priorities, eg, level and/or location, to fill and maximise available assessment and course spaces.</w:t>
      </w:r>
    </w:p>
    <w:p w14:paraId="6795430C"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Co-ordinate daily team liaison with Course managers, teachers, advice staff or other referrers, etc, to plan and set up weekly Appointment Booking systems, ensuring comprehensive information on each learning opportunity is available for the team to advise learners on levels, venues, funding eligibility, etc.</w:t>
      </w:r>
    </w:p>
    <w:p w14:paraId="643A025E"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Using automated data searches, co-ordinate weekly collation of secure Appointment Schedules, to share or email in advance to course managers, enrolling teachers, Reception/Student Services staff.</w:t>
      </w:r>
    </w:p>
    <w:p w14:paraId="2079B647"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Review and evaluate personal and team progress towards targets &amp; deadlines, and take remedial action as needed, eg, sharing referral work by ‘waiting’ date or other criteria, changing priorities as needed</w:t>
      </w:r>
    </w:p>
    <w:p w14:paraId="78528B5F"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Identify potential barriers for individuals and/or vulnerable groups, plan and implement solutions to maintain ‘seamless’ services, promote welfare, and increase participation of people referred, eg, prioritising groups with ALS or childcare needs, recommending a change of venue if low attendance is evidenced</w:t>
      </w:r>
    </w:p>
    <w:p w14:paraId="11B9A397"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Manage office supplies, paper and online filing, archives, ICT resources, and equipment to ensure they accessible and maintained.  </w:t>
      </w:r>
    </w:p>
    <w:p w14:paraId="19C596DF" w14:textId="77777777" w:rsidR="00844EDC" w:rsidRPr="00044ADA" w:rsidRDefault="00844EDC" w:rsidP="00844EDC">
      <w:pPr>
        <w:numPr>
          <w:ilvl w:val="0"/>
          <w:numId w:val="27"/>
        </w:numPr>
        <w:contextualSpacing/>
        <w:rPr>
          <w:rFonts w:eastAsia="Arial" w:cs="Arial"/>
          <w:color w:val="000000" w:themeColor="text1"/>
        </w:rPr>
      </w:pPr>
      <w:r w:rsidRPr="00044ADA">
        <w:rPr>
          <w:rFonts w:eastAsia="Arial" w:cs="Arial"/>
          <w:color w:val="000000" w:themeColor="text1"/>
        </w:rPr>
        <w:t>Supervise and support volunteers and/or students on placement, and/or apprentices as needed.</w:t>
      </w:r>
    </w:p>
    <w:p w14:paraId="527AC542" w14:textId="77777777" w:rsidR="00BE0401" w:rsidRPr="00044ADA" w:rsidRDefault="00BE0401" w:rsidP="00BE0401">
      <w:pPr>
        <w:contextualSpacing/>
        <w:rPr>
          <w:rFonts w:cs="Arial"/>
          <w:b/>
          <w:bCs/>
          <w:color w:val="000000" w:themeColor="text1"/>
        </w:rPr>
      </w:pPr>
    </w:p>
    <w:p w14:paraId="65BFD652" w14:textId="0A5DF77A" w:rsidR="007A0845" w:rsidRPr="00044ADA" w:rsidRDefault="007A0845" w:rsidP="007A0845">
      <w:pPr>
        <w:rPr>
          <w:rFonts w:eastAsia="Arial" w:cs="Arial"/>
          <w:b/>
          <w:bCs/>
          <w:color w:val="000000" w:themeColor="text1"/>
        </w:rPr>
      </w:pPr>
      <w:r w:rsidRPr="00044ADA">
        <w:rPr>
          <w:rFonts w:eastAsia="Arial" w:cs="Arial"/>
          <w:b/>
          <w:bCs/>
          <w:color w:val="000000" w:themeColor="text1"/>
        </w:rPr>
        <w:t>Manage Service developments: new Community provision, referral links and/or funding opportunities, and ensure learners progress from Community to accredited courses</w:t>
      </w:r>
    </w:p>
    <w:p w14:paraId="51EBB453" w14:textId="77777777" w:rsidR="007A0845" w:rsidRPr="00044ADA" w:rsidRDefault="007A0845" w:rsidP="007A0845">
      <w:pPr>
        <w:rPr>
          <w:rFonts w:eastAsia="Arial" w:cs="Arial"/>
          <w:b/>
          <w:bCs/>
          <w:color w:val="000000" w:themeColor="text1"/>
        </w:rPr>
      </w:pPr>
    </w:p>
    <w:p w14:paraId="0B8DF7A9"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Keep up-to-date with central or local government policy and community developments via team meetings, e-bulletins, referrers, outreach, etc, and report news, risk or contingencies needed to the Service Manager</w:t>
      </w:r>
    </w:p>
    <w:p w14:paraId="6062C923"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Co-ordinate regular Course ‘mapping’ surveys with external partners, researching new local English, Maths or ESOL courses and external services for Signposting, and updating or developing new advice resources so they are comprehensive, relevant, accurate and current.</w:t>
      </w:r>
    </w:p>
    <w:p w14:paraId="48CB2D24"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 xml:space="preserve">Develop new relationships and referral processes with external community organisations, eg, via phone, email, course provider and referrer meetings. </w:t>
      </w:r>
    </w:p>
    <w:p w14:paraId="358F875C"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lastRenderedPageBreak/>
        <w:t>Support the Service Manager to develop, manage, monitor and evaluate work on new funding streams or policy changes, eg, attending bid planning and monitoring meetings; updating systems, paperwork and resources; monitoring performance against new targets; collating or drafting case studies for reports.</w:t>
      </w:r>
    </w:p>
    <w:p w14:paraId="5E48A09F"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Progress people from non-accredited community or externally funded learning to formal accredited courses via outreach or online Teams sessions with teachers and learners, including full screening of need and remote assessment/enrolment Appointment Booking as needed.</w:t>
      </w:r>
    </w:p>
    <w:p w14:paraId="2346E98D" w14:textId="77777777" w:rsidR="007A0845" w:rsidRPr="00044ADA" w:rsidRDefault="007A0845" w:rsidP="007A0845">
      <w:pPr>
        <w:rPr>
          <w:rFonts w:eastAsia="Arial" w:cs="Arial"/>
          <w:b/>
          <w:bCs/>
          <w:color w:val="000000" w:themeColor="text1"/>
        </w:rPr>
      </w:pPr>
    </w:p>
    <w:p w14:paraId="727A8E60" w14:textId="77777777" w:rsidR="007A0845" w:rsidRPr="00044ADA" w:rsidRDefault="007A0845" w:rsidP="007A0845">
      <w:pPr>
        <w:rPr>
          <w:rFonts w:eastAsia="Arial" w:cs="Arial"/>
          <w:b/>
          <w:bCs/>
          <w:color w:val="000000" w:themeColor="text1"/>
        </w:rPr>
      </w:pPr>
    </w:p>
    <w:p w14:paraId="62B4F601" w14:textId="057A1C67" w:rsidR="007A0845" w:rsidRPr="00044ADA" w:rsidRDefault="007A0845" w:rsidP="007A0845">
      <w:pPr>
        <w:rPr>
          <w:rFonts w:eastAsia="Arial" w:cs="Arial"/>
          <w:b/>
          <w:bCs/>
          <w:color w:val="000000" w:themeColor="text1"/>
        </w:rPr>
      </w:pPr>
      <w:r w:rsidRPr="00044ADA">
        <w:rPr>
          <w:rFonts w:eastAsia="Arial" w:cs="Arial"/>
          <w:b/>
          <w:bCs/>
          <w:color w:val="000000" w:themeColor="text1"/>
        </w:rPr>
        <w:t>Deliver Marketing and Outreach to promote courses and BEGIN services</w:t>
      </w:r>
    </w:p>
    <w:p w14:paraId="38A0532A" w14:textId="77777777" w:rsidR="007A0845" w:rsidRPr="00044ADA" w:rsidRDefault="007A0845" w:rsidP="007A0845">
      <w:pPr>
        <w:rPr>
          <w:rFonts w:eastAsia="Arial" w:cs="Arial"/>
          <w:b/>
          <w:bCs/>
          <w:color w:val="000000" w:themeColor="text1"/>
        </w:rPr>
      </w:pPr>
    </w:p>
    <w:p w14:paraId="534E6B64"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Maintain the BEGIN marketing data systems, eg, logging new partner contacts according to type and role, eg, new Providers, Venues, Health, Housing, etc; logging enquiry ‘publicity’ &amp; ‘interaction’ organisations </w:t>
      </w:r>
    </w:p>
    <w:p w14:paraId="027AABCE"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Update the BEGIN website and social media, to clarify referral processes and update learning opportunities</w:t>
      </w:r>
    </w:p>
    <w:p w14:paraId="371DB476" w14:textId="5A58A674"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As needed, deliver marketing campaigns to clients OR organisations, eg, via email, mailshots/delivery of literature; outreach stalls/displays; talks; advertising in free press, community bulletins, directories or external websites</w:t>
      </w:r>
      <w:r w:rsidR="6E39BA2D" w:rsidRPr="00044ADA">
        <w:rPr>
          <w:rFonts w:eastAsia="Arial" w:cs="Arial"/>
          <w:color w:val="000000" w:themeColor="text1"/>
        </w:rPr>
        <w:t>, etc; attending student Open Days.</w:t>
      </w:r>
    </w:p>
    <w:p w14:paraId="09A0D64F"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As needed, liaise with partners in meetings, networking events, e-forums, or research projects, disseminating BEGIN developments, contacts, information, or data, etc, and reporting partner news to the team.</w:t>
      </w:r>
    </w:p>
    <w:p w14:paraId="7A4A4B18"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As needed, scan and collate relevant incoming emails to produce BEGIN e-bulletins promoting events and disseminating news, policy etc.</w:t>
      </w:r>
    </w:p>
    <w:p w14:paraId="0F2FD2FB"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As needed, organise translations in ‘top’ community languages or order publicity materials – posters, leaflets, ‘freebies’ etc</w:t>
      </w:r>
    </w:p>
    <w:p w14:paraId="38BD9304" w14:textId="77777777" w:rsidR="007A0845" w:rsidRPr="00044ADA" w:rsidRDefault="007A0845" w:rsidP="007A0845">
      <w:pPr>
        <w:rPr>
          <w:rFonts w:eastAsia="Arial" w:cs="Arial"/>
          <w:b/>
          <w:bCs/>
          <w:color w:val="000000" w:themeColor="text1"/>
        </w:rPr>
      </w:pPr>
    </w:p>
    <w:p w14:paraId="5BBDE442" w14:textId="7FE593A2" w:rsidR="007A0845" w:rsidRPr="00044ADA" w:rsidRDefault="007A0845" w:rsidP="007A0845">
      <w:pPr>
        <w:rPr>
          <w:rFonts w:eastAsia="Arial" w:cs="Arial"/>
          <w:b/>
          <w:bCs/>
          <w:color w:val="000000" w:themeColor="text1"/>
        </w:rPr>
      </w:pPr>
      <w:r w:rsidRPr="00044ADA">
        <w:rPr>
          <w:rFonts w:eastAsia="Arial" w:cs="Arial"/>
          <w:b/>
          <w:bCs/>
          <w:color w:val="000000" w:themeColor="text1"/>
        </w:rPr>
        <w:t>Contribute to Continuous Quality Improvement</w:t>
      </w:r>
    </w:p>
    <w:p w14:paraId="255DAC08" w14:textId="77777777" w:rsidR="007A0845" w:rsidRPr="00044ADA" w:rsidRDefault="007A0845" w:rsidP="007A0845">
      <w:pPr>
        <w:rPr>
          <w:rFonts w:eastAsia="Arial" w:cs="Arial"/>
          <w:b/>
          <w:bCs/>
          <w:color w:val="000000" w:themeColor="text1"/>
        </w:rPr>
      </w:pPr>
    </w:p>
    <w:p w14:paraId="1EEA8FB8"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Deliver quality monitoring and improvement activity, eg, logging complaints, positive or negative comments; reporting and responding to issues promptly; carrying out Feedback Surveys to assess Service impact, satisfaction rates and development needs; integrating agreed improvements into services.</w:t>
      </w:r>
    </w:p>
    <w:p w14:paraId="27985438"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Implement data quality checks or ‘data-cleaning’, eg, to comply with with new funding rules or update changing learner information; review the completeness and accuracy of records; and report difficulties and solutions.</w:t>
      </w:r>
    </w:p>
    <w:p w14:paraId="19E3C209"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Contribute to regular Team Meetings, Training Days, Peer Review, mandatory or other Continuing Professional Development (CPD) as needed and Professional Development Reviews (PDRs).</w:t>
      </w:r>
    </w:p>
    <w:p w14:paraId="51979701" w14:textId="77777777" w:rsidR="007A0845" w:rsidRPr="00044ADA" w:rsidRDefault="007A0845" w:rsidP="007A0845">
      <w:pPr>
        <w:rPr>
          <w:rFonts w:eastAsia="Arial" w:cs="Arial"/>
          <w:b/>
          <w:bCs/>
          <w:color w:val="000000" w:themeColor="text1"/>
        </w:rPr>
      </w:pPr>
    </w:p>
    <w:p w14:paraId="3F88E2FF" w14:textId="159D8441" w:rsidR="007A0845" w:rsidRPr="00044ADA" w:rsidRDefault="007A0845" w:rsidP="007A0845">
      <w:pPr>
        <w:rPr>
          <w:rFonts w:eastAsia="Arial" w:cs="Arial"/>
          <w:b/>
          <w:bCs/>
          <w:color w:val="000000" w:themeColor="text1"/>
        </w:rPr>
      </w:pPr>
      <w:r w:rsidRPr="00044ADA">
        <w:rPr>
          <w:rFonts w:eastAsia="Arial" w:cs="Arial"/>
          <w:b/>
          <w:bCs/>
          <w:color w:val="000000" w:themeColor="text1"/>
        </w:rPr>
        <w:t>Deputise in the Service Manager or other staff’s absence, including crisis management</w:t>
      </w:r>
    </w:p>
    <w:p w14:paraId="56E760D1" w14:textId="77777777" w:rsidR="007A0845" w:rsidRPr="00044ADA" w:rsidRDefault="007A0845" w:rsidP="007A0845">
      <w:pPr>
        <w:rPr>
          <w:rFonts w:eastAsia="Arial" w:cs="Arial"/>
          <w:b/>
          <w:bCs/>
          <w:color w:val="000000" w:themeColor="text1"/>
        </w:rPr>
      </w:pPr>
    </w:p>
    <w:p w14:paraId="01791E1E" w14:textId="77777777" w:rsidR="007A0845" w:rsidRPr="00044ADA" w:rsidRDefault="007A0845" w:rsidP="007A0845">
      <w:pPr>
        <w:numPr>
          <w:ilvl w:val="0"/>
          <w:numId w:val="27"/>
        </w:numPr>
        <w:rPr>
          <w:rFonts w:eastAsia="Arial" w:cs="Arial"/>
          <w:color w:val="000000" w:themeColor="text1"/>
        </w:rPr>
      </w:pPr>
      <w:r w:rsidRPr="00044ADA">
        <w:rPr>
          <w:rFonts w:eastAsia="Arial" w:cs="Arial"/>
          <w:color w:val="000000" w:themeColor="text1"/>
        </w:rPr>
        <w:t>In the absence of other staff, co-ordinate personal and team caseloads to ensure seamless services, problem-solving when needed, eg, rebooking of appointments if venues unexpectedly close, etc</w:t>
      </w:r>
    </w:p>
    <w:p w14:paraId="3B7B4B86" w14:textId="4F5FAAEC" w:rsidR="003F369C" w:rsidRPr="00044ADA" w:rsidRDefault="003F369C" w:rsidP="003F369C">
      <w:pPr>
        <w:rPr>
          <w:rFonts w:cs="Arial"/>
          <w:b/>
          <w:color w:val="000000" w:themeColor="text1"/>
        </w:rPr>
      </w:pPr>
    </w:p>
    <w:p w14:paraId="18C4D82F" w14:textId="77777777" w:rsidR="00D163F5" w:rsidRPr="00044ADA" w:rsidRDefault="00D163F5" w:rsidP="00D163F5">
      <w:pPr>
        <w:rPr>
          <w:rFonts w:cs="Arial"/>
          <w:b/>
          <w:color w:val="000000" w:themeColor="text1"/>
        </w:rPr>
      </w:pPr>
      <w:r w:rsidRPr="00044ADA">
        <w:rPr>
          <w:rFonts w:cs="Arial"/>
          <w:b/>
          <w:color w:val="000000" w:themeColor="text1"/>
        </w:rPr>
        <w:t>NOTE</w:t>
      </w:r>
    </w:p>
    <w:p w14:paraId="3A0FF5F2" w14:textId="77777777" w:rsidR="00D163F5" w:rsidRPr="00044ADA" w:rsidRDefault="00D163F5" w:rsidP="00D163F5">
      <w:pPr>
        <w:rPr>
          <w:rFonts w:cs="Arial"/>
          <w:color w:val="000000" w:themeColor="text1"/>
        </w:rPr>
      </w:pPr>
    </w:p>
    <w:p w14:paraId="1D2F1B98" w14:textId="43A7D2BA" w:rsidR="00C03A34" w:rsidRPr="00044ADA" w:rsidRDefault="5972A933" w:rsidP="5972A933">
      <w:pPr>
        <w:rPr>
          <w:rFonts w:cs="Arial"/>
          <w:color w:val="000000" w:themeColor="text1"/>
        </w:rPr>
      </w:pPr>
      <w:r w:rsidRPr="00044ADA">
        <w:rPr>
          <w:rFonts w:cs="Arial"/>
          <w:color w:val="000000" w:themeColor="text1"/>
        </w:rPr>
        <w:t>This job profile provides an overview of the principle duties and responsibilities of the role. It is not intended to be exhaustive. It is anticipated that the content of jobs will change over time whilst remaining within the broad remit of the role.</w:t>
      </w:r>
    </w:p>
    <w:p w14:paraId="5630AD66" w14:textId="77777777" w:rsidR="00C03A34" w:rsidRPr="00044ADA" w:rsidRDefault="00C03A34" w:rsidP="00C03A34">
      <w:pPr>
        <w:rPr>
          <w:rFonts w:cs="Arial"/>
          <w:color w:val="000000" w:themeColor="text1"/>
        </w:rPr>
      </w:pPr>
    </w:p>
    <w:p w14:paraId="597B8787" w14:textId="1B18CBC4" w:rsidR="00F7CB97" w:rsidRPr="00044ADA" w:rsidRDefault="68C86310" w:rsidP="68C86310">
      <w:pPr>
        <w:rPr>
          <w:rFonts w:eastAsia="Arial" w:cs="Arial"/>
          <w:b/>
          <w:bCs/>
          <w:color w:val="000000" w:themeColor="text1"/>
        </w:rPr>
      </w:pPr>
      <w:r w:rsidRPr="00044ADA">
        <w:rPr>
          <w:rFonts w:eastAsia="Arial" w:cs="Arial"/>
          <w:b/>
          <w:bCs/>
          <w:color w:val="000000" w:themeColor="text1"/>
        </w:rPr>
        <w:t>This job profile does not form part of your contract of employment.</w:t>
      </w:r>
    </w:p>
    <w:p w14:paraId="324952CD" w14:textId="5A2CBD91" w:rsidR="00F7CB97" w:rsidRPr="00044ADA" w:rsidRDefault="00F7CB97">
      <w:pPr>
        <w:rPr>
          <w:rFonts w:eastAsia="Arial" w:cs="Arial"/>
          <w:b/>
          <w:bCs/>
          <w:color w:val="000000" w:themeColor="text1"/>
        </w:rPr>
      </w:pPr>
      <w:r w:rsidRPr="00044ADA">
        <w:rPr>
          <w:rFonts w:eastAsia="Arial" w:cs="Arial"/>
          <w:b/>
          <w:bCs/>
          <w:color w:val="000000" w:themeColor="text1"/>
        </w:rPr>
        <w:t xml:space="preserve"> </w:t>
      </w:r>
    </w:p>
    <w:p w14:paraId="01714E4E" w14:textId="72D5A5A7" w:rsidR="007C4B28" w:rsidRPr="00044ADA" w:rsidRDefault="007C4B28">
      <w:pPr>
        <w:rPr>
          <w:rFonts w:eastAsia="Arial" w:cs="Arial"/>
          <w:b/>
          <w:bCs/>
          <w:color w:val="000000" w:themeColor="text1"/>
        </w:rPr>
      </w:pPr>
    </w:p>
    <w:p w14:paraId="7E81A212" w14:textId="7A042F87" w:rsidR="007C4B28" w:rsidRPr="00044ADA" w:rsidRDefault="007C4B28" w:rsidP="5283DEE0">
      <w:pPr>
        <w:rPr>
          <w:rFonts w:eastAsia="Arial" w:cs="Arial"/>
          <w:b/>
          <w:bCs/>
          <w:color w:val="000000" w:themeColor="text1"/>
        </w:rPr>
      </w:pPr>
    </w:p>
    <w:p w14:paraId="4E988A87" w14:textId="74293E2A" w:rsidR="5283DEE0" w:rsidRPr="00044ADA" w:rsidRDefault="5283DEE0" w:rsidP="5283DEE0">
      <w:pPr>
        <w:rPr>
          <w:rFonts w:eastAsia="Arial" w:cs="Arial"/>
          <w:b/>
          <w:bCs/>
          <w:color w:val="000000" w:themeColor="text1"/>
        </w:rPr>
      </w:pPr>
    </w:p>
    <w:p w14:paraId="1E425E4F" w14:textId="129C3D30" w:rsidR="00370795" w:rsidRPr="00044ADA" w:rsidRDefault="00C026C5" w:rsidP="5283DEE0">
      <w:pPr>
        <w:jc w:val="center"/>
        <w:rPr>
          <w:rFonts w:cs="Arial"/>
          <w:b/>
          <w:bCs/>
          <w:color w:val="000000" w:themeColor="text1"/>
        </w:rPr>
      </w:pPr>
      <w:r w:rsidRPr="00044ADA">
        <w:rPr>
          <w:rFonts w:cs="Arial"/>
          <w:b/>
          <w:bCs/>
          <w:color w:val="000000" w:themeColor="text1"/>
        </w:rPr>
        <w:t>PERSON SPECIFICATION</w:t>
      </w:r>
    </w:p>
    <w:tbl>
      <w:tblPr>
        <w:tblStyle w:val="TableGrid"/>
        <w:tblW w:w="10580" w:type="dxa"/>
        <w:tblLayout w:type="fixed"/>
        <w:tblLook w:val="06A0" w:firstRow="1" w:lastRow="0" w:firstColumn="1" w:lastColumn="0" w:noHBand="1" w:noVBand="1"/>
      </w:tblPr>
      <w:tblGrid>
        <w:gridCol w:w="540"/>
        <w:gridCol w:w="8244"/>
        <w:gridCol w:w="630"/>
        <w:gridCol w:w="450"/>
        <w:gridCol w:w="363"/>
        <w:gridCol w:w="353"/>
      </w:tblGrid>
      <w:tr w:rsidR="00044ADA" w:rsidRPr="00044ADA" w14:paraId="02DC90AB" w14:textId="77777777" w:rsidTr="5283DEE0">
        <w:tc>
          <w:tcPr>
            <w:tcW w:w="8784" w:type="dxa"/>
            <w:gridSpan w:val="2"/>
          </w:tcPr>
          <w:p w14:paraId="1DAB02DB"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sz w:val="24"/>
                <w:szCs w:val="24"/>
              </w:rPr>
              <w:lastRenderedPageBreak/>
              <w:t>Role:  BEGIN Advice, Information and Referral Officer</w:t>
            </w:r>
          </w:p>
        </w:tc>
        <w:tc>
          <w:tcPr>
            <w:tcW w:w="630" w:type="dxa"/>
          </w:tcPr>
          <w:p w14:paraId="44993D89" w14:textId="5295975A" w:rsidR="007A0845" w:rsidRPr="00044ADA" w:rsidRDefault="007A0845" w:rsidP="5283DEE0">
            <w:pPr>
              <w:contextualSpacing/>
              <w:jc w:val="center"/>
              <w:rPr>
                <w:rFonts w:eastAsiaTheme="minorEastAsia" w:cs="Arial"/>
                <w:b/>
                <w:bCs/>
                <w:color w:val="000000" w:themeColor="text1"/>
              </w:rPr>
            </w:pPr>
            <w:r w:rsidRPr="00044ADA">
              <w:rPr>
                <w:rFonts w:eastAsiaTheme="minorEastAsia" w:cs="Arial"/>
                <w:b/>
                <w:bCs/>
                <w:color w:val="000000" w:themeColor="text1"/>
              </w:rPr>
              <w:t>E/</w:t>
            </w:r>
            <w:r w:rsidR="5E405EC0" w:rsidRPr="00044ADA">
              <w:rPr>
                <w:rFonts w:eastAsiaTheme="minorEastAsia" w:cs="Arial"/>
                <w:b/>
                <w:bCs/>
                <w:color w:val="000000" w:themeColor="text1"/>
              </w:rPr>
              <w:t>D</w:t>
            </w:r>
          </w:p>
        </w:tc>
        <w:tc>
          <w:tcPr>
            <w:tcW w:w="450" w:type="dxa"/>
          </w:tcPr>
          <w:p w14:paraId="45DA9087" w14:textId="77777777" w:rsidR="007A0845" w:rsidRPr="00044ADA" w:rsidRDefault="007A0845" w:rsidP="0003419D">
            <w:pPr>
              <w:contextualSpacing/>
              <w:jc w:val="center"/>
              <w:rPr>
                <w:rFonts w:eastAsiaTheme="minorEastAsia" w:cs="Arial"/>
                <w:b/>
                <w:color w:val="000000" w:themeColor="text1"/>
              </w:rPr>
            </w:pPr>
            <w:r w:rsidRPr="00044ADA">
              <w:rPr>
                <w:rFonts w:eastAsiaTheme="minorEastAsia" w:cs="Arial"/>
                <w:b/>
                <w:color w:val="000000" w:themeColor="text1"/>
              </w:rPr>
              <w:t>A</w:t>
            </w:r>
          </w:p>
        </w:tc>
        <w:tc>
          <w:tcPr>
            <w:tcW w:w="363" w:type="dxa"/>
          </w:tcPr>
          <w:p w14:paraId="6CE76A20" w14:textId="77777777" w:rsidR="007A0845" w:rsidRPr="00044ADA" w:rsidRDefault="007A0845" w:rsidP="0003419D">
            <w:pPr>
              <w:contextualSpacing/>
              <w:jc w:val="center"/>
              <w:rPr>
                <w:rFonts w:eastAsiaTheme="minorEastAsia" w:cs="Arial"/>
                <w:b/>
                <w:color w:val="000000" w:themeColor="text1"/>
              </w:rPr>
            </w:pPr>
            <w:r w:rsidRPr="00044ADA">
              <w:rPr>
                <w:rFonts w:eastAsiaTheme="minorEastAsia" w:cs="Arial"/>
                <w:b/>
                <w:color w:val="000000" w:themeColor="text1"/>
              </w:rPr>
              <w:t>I</w:t>
            </w:r>
          </w:p>
        </w:tc>
        <w:tc>
          <w:tcPr>
            <w:tcW w:w="353" w:type="dxa"/>
          </w:tcPr>
          <w:p w14:paraId="04DF3AB9" w14:textId="77777777" w:rsidR="007A0845" w:rsidRPr="00044ADA" w:rsidRDefault="007A0845" w:rsidP="0003419D">
            <w:pPr>
              <w:contextualSpacing/>
              <w:jc w:val="center"/>
              <w:rPr>
                <w:rFonts w:eastAsiaTheme="minorEastAsia" w:cs="Arial"/>
                <w:b/>
                <w:color w:val="000000" w:themeColor="text1"/>
              </w:rPr>
            </w:pPr>
            <w:r w:rsidRPr="00044ADA">
              <w:rPr>
                <w:rFonts w:eastAsiaTheme="minorEastAsia" w:cs="Arial"/>
                <w:b/>
                <w:color w:val="000000" w:themeColor="text1"/>
              </w:rPr>
              <w:t>T</w:t>
            </w:r>
          </w:p>
        </w:tc>
      </w:tr>
      <w:tr w:rsidR="00044ADA" w:rsidRPr="00044ADA" w14:paraId="300F7D0A" w14:textId="77777777" w:rsidTr="5283DEE0">
        <w:tc>
          <w:tcPr>
            <w:tcW w:w="10580" w:type="dxa"/>
            <w:gridSpan w:val="6"/>
            <w:shd w:val="clear" w:color="auto" w:fill="BFBFBF" w:themeFill="background1" w:themeFillShade="BF"/>
          </w:tcPr>
          <w:p w14:paraId="62A6B235" w14:textId="6AD44065" w:rsidR="007A0845" w:rsidRPr="00044ADA" w:rsidRDefault="007A0845" w:rsidP="007A0845">
            <w:pPr>
              <w:contextualSpacing/>
              <w:jc w:val="center"/>
              <w:rPr>
                <w:rFonts w:eastAsiaTheme="minorEastAsia" w:cs="Arial"/>
                <w:b/>
                <w:bCs/>
                <w:color w:val="000000" w:themeColor="text1"/>
              </w:rPr>
            </w:pPr>
            <w:r w:rsidRPr="00044ADA">
              <w:rPr>
                <w:rFonts w:eastAsiaTheme="minorEastAsia" w:cs="Arial"/>
                <w:b/>
                <w:bCs/>
                <w:color w:val="000000" w:themeColor="text1"/>
              </w:rPr>
              <w:t>Qualifications:</w:t>
            </w:r>
          </w:p>
        </w:tc>
      </w:tr>
      <w:tr w:rsidR="00044ADA" w:rsidRPr="00044ADA" w14:paraId="260389D9" w14:textId="77777777" w:rsidTr="5283DEE0">
        <w:tc>
          <w:tcPr>
            <w:tcW w:w="540" w:type="dxa"/>
          </w:tcPr>
          <w:p w14:paraId="5D3CB4AF" w14:textId="77777777" w:rsidR="007A0845" w:rsidRPr="00044ADA" w:rsidRDefault="007A0845" w:rsidP="0003419D">
            <w:pPr>
              <w:contextualSpacing/>
              <w:rPr>
                <w:rFonts w:eastAsiaTheme="minorEastAsia" w:cs="Arial"/>
                <w:b/>
                <w:color w:val="000000" w:themeColor="text1"/>
              </w:rPr>
            </w:pPr>
            <w:r w:rsidRPr="00044ADA">
              <w:rPr>
                <w:rFonts w:eastAsiaTheme="minorEastAsia" w:cs="Arial"/>
                <w:b/>
                <w:color w:val="000000" w:themeColor="text1"/>
              </w:rPr>
              <w:t>1</w:t>
            </w:r>
          </w:p>
        </w:tc>
        <w:tc>
          <w:tcPr>
            <w:tcW w:w="8244" w:type="dxa"/>
          </w:tcPr>
          <w:p w14:paraId="7CEC856C" w14:textId="5B7AEA22" w:rsidR="007A0845" w:rsidRPr="00044ADA" w:rsidRDefault="007A0845" w:rsidP="5283DEE0">
            <w:pPr>
              <w:contextualSpacing/>
              <w:rPr>
                <w:rFonts w:eastAsiaTheme="minorEastAsia" w:cs="Arial"/>
                <w:color w:val="000000" w:themeColor="text1"/>
              </w:rPr>
            </w:pPr>
            <w:r w:rsidRPr="00044ADA">
              <w:rPr>
                <w:rFonts w:eastAsiaTheme="minorEastAsia" w:cs="Arial"/>
                <w:color w:val="000000" w:themeColor="text1"/>
              </w:rPr>
              <w:t xml:space="preserve">Level 2 “Basic Skills” Awareness Training </w:t>
            </w:r>
            <w:r w:rsidRPr="00044ADA">
              <w:rPr>
                <w:rFonts w:eastAsiaTheme="minorEastAsia" w:cs="Arial"/>
                <w:b/>
                <w:bCs/>
                <w:color w:val="000000" w:themeColor="text1"/>
              </w:rPr>
              <w:t xml:space="preserve">OR </w:t>
            </w:r>
            <w:r w:rsidRPr="00044ADA">
              <w:rPr>
                <w:rFonts w:eastAsiaTheme="minorEastAsia" w:cs="Arial"/>
                <w:color w:val="000000" w:themeColor="text1"/>
              </w:rPr>
              <w:t xml:space="preserve">proven understanding of issues experienced by people with </w:t>
            </w:r>
            <w:r w:rsidR="4A5FFE21" w:rsidRPr="00044ADA">
              <w:rPr>
                <w:rFonts w:eastAsia="Arial" w:cs="Arial"/>
                <w:color w:val="000000" w:themeColor="text1"/>
              </w:rPr>
              <w:t>ESOL needs or low English or Maths skills.</w:t>
            </w:r>
          </w:p>
        </w:tc>
        <w:tc>
          <w:tcPr>
            <w:tcW w:w="630" w:type="dxa"/>
          </w:tcPr>
          <w:p w14:paraId="18C77700"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tc>
        <w:tc>
          <w:tcPr>
            <w:tcW w:w="450" w:type="dxa"/>
          </w:tcPr>
          <w:p w14:paraId="372CEABB"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5135D675"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19712E22" w14:textId="77777777" w:rsidR="007A0845" w:rsidRPr="00044ADA" w:rsidRDefault="007A0845" w:rsidP="0003419D">
            <w:pPr>
              <w:contextualSpacing/>
              <w:jc w:val="center"/>
              <w:rPr>
                <w:rFonts w:eastAsiaTheme="minorEastAsia" w:cs="Arial"/>
                <w:b/>
                <w:bCs/>
                <w:color w:val="000000" w:themeColor="text1"/>
              </w:rPr>
            </w:pPr>
          </w:p>
        </w:tc>
      </w:tr>
      <w:tr w:rsidR="00044ADA" w:rsidRPr="00044ADA" w14:paraId="4AD78691" w14:textId="77777777" w:rsidTr="5283DEE0">
        <w:tc>
          <w:tcPr>
            <w:tcW w:w="540" w:type="dxa"/>
          </w:tcPr>
          <w:p w14:paraId="70CC05D9" w14:textId="77777777" w:rsidR="007A0845" w:rsidRPr="00044ADA" w:rsidRDefault="007A0845" w:rsidP="0003419D">
            <w:pPr>
              <w:contextualSpacing/>
              <w:rPr>
                <w:rFonts w:eastAsiaTheme="minorEastAsia" w:cs="Arial"/>
                <w:b/>
                <w:color w:val="000000" w:themeColor="text1"/>
              </w:rPr>
            </w:pPr>
            <w:r w:rsidRPr="00044ADA">
              <w:rPr>
                <w:rFonts w:eastAsiaTheme="minorEastAsia" w:cs="Arial"/>
                <w:b/>
                <w:color w:val="000000" w:themeColor="text1"/>
              </w:rPr>
              <w:t>2</w:t>
            </w:r>
          </w:p>
        </w:tc>
        <w:tc>
          <w:tcPr>
            <w:tcW w:w="8244" w:type="dxa"/>
          </w:tcPr>
          <w:p w14:paraId="5E0942A0" w14:textId="005D1D6E" w:rsidR="007A0845" w:rsidRPr="00044ADA" w:rsidRDefault="007A0845" w:rsidP="0003419D">
            <w:pPr>
              <w:pStyle w:val="Heading1"/>
              <w:contextualSpacing/>
              <w:jc w:val="left"/>
              <w:rPr>
                <w:rFonts w:ascii="Arial" w:eastAsiaTheme="minorEastAsia" w:hAnsi="Arial" w:cs="Arial"/>
                <w:b w:val="0"/>
                <w:color w:val="000000" w:themeColor="text1"/>
                <w:sz w:val="22"/>
                <w:szCs w:val="22"/>
              </w:rPr>
            </w:pPr>
            <w:r w:rsidRPr="00044ADA">
              <w:rPr>
                <w:rFonts w:ascii="Arial" w:eastAsiaTheme="minorEastAsia" w:hAnsi="Arial" w:cs="Arial"/>
                <w:b w:val="0"/>
                <w:color w:val="000000" w:themeColor="text1"/>
                <w:sz w:val="22"/>
                <w:szCs w:val="22"/>
              </w:rPr>
              <w:t xml:space="preserve">Educated to Level </w:t>
            </w:r>
            <w:r w:rsidR="00055E59">
              <w:rPr>
                <w:rFonts w:ascii="Arial" w:eastAsiaTheme="minorEastAsia" w:hAnsi="Arial" w:cs="Arial"/>
                <w:b w:val="0"/>
                <w:color w:val="000000" w:themeColor="text1"/>
                <w:sz w:val="22"/>
                <w:szCs w:val="22"/>
              </w:rPr>
              <w:t>2</w:t>
            </w:r>
            <w:r w:rsidRPr="00044ADA">
              <w:rPr>
                <w:rFonts w:ascii="Arial" w:eastAsiaTheme="minorEastAsia" w:hAnsi="Arial" w:cs="Arial"/>
                <w:b w:val="0"/>
                <w:color w:val="000000" w:themeColor="text1"/>
                <w:sz w:val="22"/>
                <w:szCs w:val="22"/>
              </w:rPr>
              <w:t xml:space="preserve">, in English &amp; Maths </w:t>
            </w:r>
            <w:r w:rsidRPr="00044ADA">
              <w:rPr>
                <w:rFonts w:ascii="Arial" w:eastAsiaTheme="minorEastAsia" w:hAnsi="Arial" w:cs="Arial"/>
                <w:bCs/>
                <w:color w:val="000000" w:themeColor="text1"/>
                <w:sz w:val="22"/>
                <w:szCs w:val="22"/>
              </w:rPr>
              <w:t>OR</w:t>
            </w:r>
            <w:r w:rsidRPr="00044ADA">
              <w:rPr>
                <w:rFonts w:ascii="Arial" w:eastAsiaTheme="minorEastAsia" w:hAnsi="Arial" w:cs="Arial"/>
                <w:b w:val="0"/>
                <w:color w:val="000000" w:themeColor="text1"/>
                <w:sz w:val="22"/>
                <w:szCs w:val="22"/>
              </w:rPr>
              <w:t xml:space="preserve"> proven equivalent workplace experience or qualifications from the UK or abroad</w:t>
            </w:r>
          </w:p>
        </w:tc>
        <w:tc>
          <w:tcPr>
            <w:tcW w:w="630" w:type="dxa"/>
          </w:tcPr>
          <w:p w14:paraId="244DEA70"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tc>
        <w:tc>
          <w:tcPr>
            <w:tcW w:w="450" w:type="dxa"/>
          </w:tcPr>
          <w:p w14:paraId="5C279D42"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76C8CD42"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1077467B" w14:textId="77777777" w:rsidR="007A0845" w:rsidRPr="00044ADA" w:rsidRDefault="007A0845" w:rsidP="0003419D">
            <w:pPr>
              <w:contextualSpacing/>
              <w:jc w:val="center"/>
              <w:rPr>
                <w:rFonts w:eastAsiaTheme="minorEastAsia" w:cs="Arial"/>
                <w:b/>
                <w:bCs/>
                <w:color w:val="000000" w:themeColor="text1"/>
              </w:rPr>
            </w:pPr>
          </w:p>
        </w:tc>
      </w:tr>
      <w:tr w:rsidR="00044ADA" w:rsidRPr="00044ADA" w14:paraId="20C5319D" w14:textId="77777777" w:rsidTr="5283DEE0">
        <w:tc>
          <w:tcPr>
            <w:tcW w:w="540" w:type="dxa"/>
          </w:tcPr>
          <w:p w14:paraId="4952571F" w14:textId="77777777" w:rsidR="007A0845" w:rsidRPr="00044ADA" w:rsidRDefault="007A0845" w:rsidP="0003419D">
            <w:pPr>
              <w:contextualSpacing/>
              <w:rPr>
                <w:rFonts w:eastAsiaTheme="minorEastAsia" w:cs="Arial"/>
                <w:b/>
                <w:color w:val="000000" w:themeColor="text1"/>
              </w:rPr>
            </w:pPr>
            <w:r w:rsidRPr="00044ADA">
              <w:rPr>
                <w:rFonts w:eastAsiaTheme="minorEastAsia" w:cs="Arial"/>
                <w:b/>
                <w:bCs/>
                <w:color w:val="000000" w:themeColor="text1"/>
              </w:rPr>
              <w:t>3</w:t>
            </w:r>
          </w:p>
        </w:tc>
        <w:tc>
          <w:tcPr>
            <w:tcW w:w="8244" w:type="dxa"/>
          </w:tcPr>
          <w:p w14:paraId="76E5100F" w14:textId="73227EC6" w:rsidR="007A0845" w:rsidRPr="00044ADA" w:rsidRDefault="007A0845" w:rsidP="0003419D">
            <w:pPr>
              <w:contextualSpacing/>
              <w:rPr>
                <w:rFonts w:eastAsiaTheme="minorEastAsia" w:cs="Arial"/>
                <w:color w:val="000000" w:themeColor="text1"/>
              </w:rPr>
            </w:pPr>
            <w:r w:rsidRPr="00044ADA">
              <w:rPr>
                <w:rFonts w:eastAsiaTheme="minorEastAsia" w:cs="Arial"/>
                <w:color w:val="000000" w:themeColor="text1"/>
              </w:rPr>
              <w:t xml:space="preserve">ICT/Administration Level </w:t>
            </w:r>
            <w:r w:rsidR="00055E59">
              <w:rPr>
                <w:rFonts w:eastAsiaTheme="minorEastAsia" w:cs="Arial"/>
                <w:color w:val="000000" w:themeColor="text1"/>
              </w:rPr>
              <w:t>2</w:t>
            </w:r>
            <w:r w:rsidRPr="00044ADA">
              <w:rPr>
                <w:rFonts w:eastAsiaTheme="minorEastAsia" w:cs="Arial"/>
                <w:color w:val="000000" w:themeColor="text1"/>
              </w:rPr>
              <w:t xml:space="preserve"> qualification </w:t>
            </w:r>
            <w:r w:rsidRPr="00044ADA">
              <w:rPr>
                <w:rFonts w:eastAsiaTheme="minorEastAsia" w:cs="Arial"/>
                <w:b/>
                <w:bCs/>
                <w:color w:val="000000" w:themeColor="text1"/>
              </w:rPr>
              <w:t xml:space="preserve">OR </w:t>
            </w:r>
            <w:r w:rsidRPr="00044ADA">
              <w:rPr>
                <w:rFonts w:eastAsiaTheme="minorEastAsia" w:cs="Arial"/>
                <w:color w:val="000000" w:themeColor="text1"/>
              </w:rPr>
              <w:t>proven equivalent skills from the UK or abroad in a range of ICT applications including Word, Excel, Database systems, email &amp; internet</w:t>
            </w:r>
          </w:p>
        </w:tc>
        <w:tc>
          <w:tcPr>
            <w:tcW w:w="630" w:type="dxa"/>
          </w:tcPr>
          <w:p w14:paraId="4CA5FA72"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tc>
        <w:tc>
          <w:tcPr>
            <w:tcW w:w="450" w:type="dxa"/>
          </w:tcPr>
          <w:p w14:paraId="1685CFF1"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268712F0"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26EE587B"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T</w:t>
            </w:r>
          </w:p>
        </w:tc>
      </w:tr>
      <w:tr w:rsidR="00044ADA" w:rsidRPr="00044ADA" w14:paraId="3A94D3D8" w14:textId="77777777" w:rsidTr="5283DEE0">
        <w:tc>
          <w:tcPr>
            <w:tcW w:w="10580" w:type="dxa"/>
            <w:gridSpan w:val="6"/>
            <w:shd w:val="clear" w:color="auto" w:fill="BFBFBF" w:themeFill="background1" w:themeFillShade="BF"/>
          </w:tcPr>
          <w:p w14:paraId="480D2016" w14:textId="5576E842" w:rsidR="007A0845" w:rsidRPr="00044ADA" w:rsidRDefault="007A0845" w:rsidP="007A0845">
            <w:pPr>
              <w:contextualSpacing/>
              <w:jc w:val="center"/>
              <w:rPr>
                <w:rFonts w:eastAsiaTheme="minorEastAsia" w:cs="Arial"/>
                <w:b/>
                <w:bCs/>
                <w:color w:val="000000" w:themeColor="text1"/>
              </w:rPr>
            </w:pPr>
            <w:r w:rsidRPr="00044ADA">
              <w:rPr>
                <w:rFonts w:eastAsiaTheme="minorEastAsia" w:cs="Arial"/>
                <w:b/>
                <w:bCs/>
                <w:color w:val="000000" w:themeColor="text1"/>
              </w:rPr>
              <w:t>Experience and Skills:</w:t>
            </w:r>
          </w:p>
        </w:tc>
      </w:tr>
      <w:tr w:rsidR="00044ADA" w:rsidRPr="00044ADA" w14:paraId="7070C3B3" w14:textId="77777777" w:rsidTr="5283DEE0">
        <w:tc>
          <w:tcPr>
            <w:tcW w:w="540" w:type="dxa"/>
          </w:tcPr>
          <w:p w14:paraId="7A8FD5DD"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4</w:t>
            </w:r>
          </w:p>
        </w:tc>
        <w:tc>
          <w:tcPr>
            <w:tcW w:w="8244" w:type="dxa"/>
          </w:tcPr>
          <w:p w14:paraId="7B0C7BAA" w14:textId="77777777" w:rsidR="007A0845" w:rsidRPr="00044ADA" w:rsidRDefault="007A0845" w:rsidP="0003419D">
            <w:pPr>
              <w:contextualSpacing/>
              <w:rPr>
                <w:rFonts w:eastAsia="Arial" w:cs="Arial"/>
                <w:color w:val="000000" w:themeColor="text1"/>
              </w:rPr>
            </w:pPr>
            <w:r w:rsidRPr="00044ADA">
              <w:rPr>
                <w:rFonts w:eastAsia="Arial" w:cs="Arial"/>
                <w:color w:val="000000" w:themeColor="text1"/>
              </w:rPr>
              <w:t>Experience supporting disadvantaged people in an educational, information, advice, counselling, or other supportive setting</w:t>
            </w:r>
          </w:p>
        </w:tc>
        <w:tc>
          <w:tcPr>
            <w:tcW w:w="630" w:type="dxa"/>
          </w:tcPr>
          <w:p w14:paraId="28F116AE"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D</w:t>
            </w:r>
          </w:p>
        </w:tc>
        <w:tc>
          <w:tcPr>
            <w:tcW w:w="450" w:type="dxa"/>
          </w:tcPr>
          <w:p w14:paraId="43FFD6AB"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48DB4692"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1F2F30D3" w14:textId="77777777" w:rsidR="007A0845" w:rsidRPr="00044ADA" w:rsidRDefault="007A0845" w:rsidP="0003419D">
            <w:pPr>
              <w:contextualSpacing/>
              <w:jc w:val="center"/>
              <w:rPr>
                <w:rFonts w:eastAsiaTheme="minorEastAsia" w:cs="Arial"/>
                <w:b/>
                <w:bCs/>
                <w:color w:val="000000" w:themeColor="text1"/>
              </w:rPr>
            </w:pPr>
          </w:p>
        </w:tc>
      </w:tr>
      <w:tr w:rsidR="00044ADA" w:rsidRPr="00044ADA" w14:paraId="178E254C" w14:textId="77777777" w:rsidTr="5283DEE0">
        <w:tc>
          <w:tcPr>
            <w:tcW w:w="540" w:type="dxa"/>
          </w:tcPr>
          <w:p w14:paraId="31109AF2"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5</w:t>
            </w:r>
          </w:p>
        </w:tc>
        <w:tc>
          <w:tcPr>
            <w:tcW w:w="8244" w:type="dxa"/>
          </w:tcPr>
          <w:p w14:paraId="65150590" w14:textId="77777777" w:rsidR="007A0845" w:rsidRPr="00044ADA" w:rsidRDefault="007A0845" w:rsidP="0003419D">
            <w:pPr>
              <w:contextualSpacing/>
              <w:rPr>
                <w:rFonts w:eastAsia="Arial" w:cs="Arial"/>
                <w:color w:val="000000" w:themeColor="text1"/>
              </w:rPr>
            </w:pPr>
            <w:r w:rsidRPr="00044ADA">
              <w:rPr>
                <w:rFonts w:eastAsia="Arial" w:cs="Arial"/>
                <w:color w:val="000000" w:themeColor="text1"/>
              </w:rPr>
              <w:t>Skilled at supporting disadvantaged people with empathy, patience &amp; tact &amp; a</w:t>
            </w:r>
            <w:r w:rsidRPr="00044ADA">
              <w:rPr>
                <w:rFonts w:eastAsiaTheme="minorEastAsia" w:cs="Arial"/>
                <w:color w:val="000000" w:themeColor="text1"/>
                <w:lang w:eastAsia="en-GB"/>
              </w:rPr>
              <w:t xml:space="preserve"> non-judgemental, impartial, &amp; sensitive approach.</w:t>
            </w:r>
          </w:p>
        </w:tc>
        <w:tc>
          <w:tcPr>
            <w:tcW w:w="630" w:type="dxa"/>
          </w:tcPr>
          <w:p w14:paraId="7283425F"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tc>
        <w:tc>
          <w:tcPr>
            <w:tcW w:w="450" w:type="dxa"/>
          </w:tcPr>
          <w:p w14:paraId="30962748"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0B6DB6DF"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0B0D47F4" w14:textId="77777777" w:rsidR="007A0845" w:rsidRPr="00044ADA" w:rsidRDefault="007A0845" w:rsidP="0003419D">
            <w:pPr>
              <w:contextualSpacing/>
              <w:jc w:val="center"/>
              <w:rPr>
                <w:rFonts w:eastAsiaTheme="minorEastAsia" w:cs="Arial"/>
                <w:b/>
                <w:bCs/>
                <w:color w:val="000000" w:themeColor="text1"/>
              </w:rPr>
            </w:pPr>
          </w:p>
        </w:tc>
      </w:tr>
      <w:tr w:rsidR="00044ADA" w:rsidRPr="00044ADA" w14:paraId="34AAE7DE" w14:textId="77777777" w:rsidTr="5283DEE0">
        <w:tc>
          <w:tcPr>
            <w:tcW w:w="540" w:type="dxa"/>
          </w:tcPr>
          <w:p w14:paraId="43399D4A"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6</w:t>
            </w:r>
          </w:p>
        </w:tc>
        <w:tc>
          <w:tcPr>
            <w:tcW w:w="8244" w:type="dxa"/>
          </w:tcPr>
          <w:p w14:paraId="14540111" w14:textId="77777777" w:rsidR="007A0845" w:rsidRPr="00044ADA" w:rsidRDefault="007A0845" w:rsidP="0003419D">
            <w:pPr>
              <w:contextualSpacing/>
              <w:rPr>
                <w:rFonts w:eastAsia="Arial" w:cs="Arial"/>
                <w:color w:val="000000" w:themeColor="text1"/>
              </w:rPr>
            </w:pPr>
            <w:r w:rsidRPr="00044ADA">
              <w:rPr>
                <w:rFonts w:eastAsia="Arial" w:cs="Arial"/>
                <w:color w:val="000000" w:themeColor="text1"/>
              </w:rPr>
              <w:t>Excellent listening &amp; verbal communication skills including ability to simplify language for learners with low skills; helping people over the phone, in 1:1 meetings, or at outreach or talks; or for training &amp; mentoring volunteers or placement students</w:t>
            </w:r>
          </w:p>
        </w:tc>
        <w:tc>
          <w:tcPr>
            <w:tcW w:w="630" w:type="dxa"/>
          </w:tcPr>
          <w:p w14:paraId="75B9B334"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tc>
        <w:tc>
          <w:tcPr>
            <w:tcW w:w="450" w:type="dxa"/>
          </w:tcPr>
          <w:p w14:paraId="701CBD69"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199B582A"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7791EFD6" w14:textId="77777777" w:rsidR="007A0845" w:rsidRPr="00044ADA" w:rsidRDefault="007A0845" w:rsidP="0003419D">
            <w:pPr>
              <w:contextualSpacing/>
              <w:jc w:val="center"/>
              <w:rPr>
                <w:rFonts w:eastAsiaTheme="minorEastAsia" w:cs="Arial"/>
                <w:b/>
                <w:bCs/>
                <w:color w:val="000000" w:themeColor="text1"/>
              </w:rPr>
            </w:pPr>
          </w:p>
        </w:tc>
      </w:tr>
      <w:tr w:rsidR="00044ADA" w:rsidRPr="00044ADA" w14:paraId="71194C94" w14:textId="77777777" w:rsidTr="5283DEE0">
        <w:tc>
          <w:tcPr>
            <w:tcW w:w="540" w:type="dxa"/>
          </w:tcPr>
          <w:p w14:paraId="1B8E04B2"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7</w:t>
            </w:r>
          </w:p>
        </w:tc>
        <w:tc>
          <w:tcPr>
            <w:tcW w:w="8244" w:type="dxa"/>
          </w:tcPr>
          <w:p w14:paraId="3256DA5C" w14:textId="77777777" w:rsidR="007A0845" w:rsidRPr="00044ADA" w:rsidRDefault="007A0845" w:rsidP="0003419D">
            <w:pPr>
              <w:contextualSpacing/>
              <w:rPr>
                <w:rFonts w:eastAsia="Arial" w:cs="Arial"/>
                <w:color w:val="000000" w:themeColor="text1"/>
              </w:rPr>
            </w:pPr>
            <w:r w:rsidRPr="00044ADA">
              <w:rPr>
                <w:rFonts w:eastAsia="Arial" w:cs="Arial"/>
                <w:color w:val="000000" w:themeColor="text1"/>
              </w:rPr>
              <w:t>Strong writing skills: ability to write clearly &amp; concisely, with attention to detail, eg for logging learner notes, simplifying &amp; formatting letters, emails or texts to help people with low skill levels understand the main points</w:t>
            </w:r>
          </w:p>
        </w:tc>
        <w:tc>
          <w:tcPr>
            <w:tcW w:w="630" w:type="dxa"/>
          </w:tcPr>
          <w:p w14:paraId="4903D004"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p w14:paraId="32500611" w14:textId="77777777" w:rsidR="007A0845" w:rsidRPr="00044ADA" w:rsidRDefault="007A0845" w:rsidP="0003419D">
            <w:pPr>
              <w:contextualSpacing/>
              <w:jc w:val="center"/>
              <w:rPr>
                <w:rFonts w:eastAsiaTheme="minorEastAsia" w:cs="Arial"/>
                <w:b/>
                <w:bCs/>
                <w:color w:val="000000" w:themeColor="text1"/>
              </w:rPr>
            </w:pPr>
          </w:p>
        </w:tc>
        <w:tc>
          <w:tcPr>
            <w:tcW w:w="450" w:type="dxa"/>
          </w:tcPr>
          <w:p w14:paraId="43058122"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4537CFB7"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09287B92" w14:textId="77777777" w:rsidR="007A0845" w:rsidRPr="00044ADA" w:rsidRDefault="007A0845" w:rsidP="0003419D">
            <w:pPr>
              <w:contextualSpacing/>
              <w:jc w:val="center"/>
              <w:rPr>
                <w:rFonts w:eastAsiaTheme="minorEastAsia" w:cs="Arial"/>
                <w:b/>
                <w:bCs/>
                <w:color w:val="000000" w:themeColor="text1"/>
              </w:rPr>
            </w:pPr>
          </w:p>
        </w:tc>
      </w:tr>
      <w:tr w:rsidR="00044ADA" w:rsidRPr="00044ADA" w14:paraId="1C484935" w14:textId="77777777" w:rsidTr="5283DEE0">
        <w:tc>
          <w:tcPr>
            <w:tcW w:w="540" w:type="dxa"/>
          </w:tcPr>
          <w:p w14:paraId="729BC0F9"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8</w:t>
            </w:r>
          </w:p>
        </w:tc>
        <w:tc>
          <w:tcPr>
            <w:tcW w:w="8244" w:type="dxa"/>
          </w:tcPr>
          <w:p w14:paraId="5C47105C" w14:textId="77777777" w:rsidR="007A0845" w:rsidRPr="00044ADA" w:rsidRDefault="007A0845" w:rsidP="0003419D">
            <w:pPr>
              <w:contextualSpacing/>
              <w:rPr>
                <w:rFonts w:eastAsia="Arial" w:cs="Arial"/>
                <w:color w:val="000000" w:themeColor="text1"/>
              </w:rPr>
            </w:pPr>
            <w:r w:rsidRPr="00044ADA">
              <w:rPr>
                <w:rFonts w:eastAsia="Arial" w:cs="Arial"/>
                <w:color w:val="000000" w:themeColor="text1"/>
              </w:rPr>
              <w:t>Very strong interpersonal skills, eg, to collaborate within the team &amp; with a wide range of organisations &amp; partners</w:t>
            </w:r>
          </w:p>
        </w:tc>
        <w:tc>
          <w:tcPr>
            <w:tcW w:w="630" w:type="dxa"/>
          </w:tcPr>
          <w:p w14:paraId="2D4B75A9"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tc>
        <w:tc>
          <w:tcPr>
            <w:tcW w:w="450" w:type="dxa"/>
          </w:tcPr>
          <w:p w14:paraId="42ED9EE0"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30F4BFFB"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3875DA66" w14:textId="77777777" w:rsidR="007A0845" w:rsidRPr="00044ADA" w:rsidRDefault="007A0845" w:rsidP="0003419D">
            <w:pPr>
              <w:contextualSpacing/>
              <w:jc w:val="center"/>
              <w:rPr>
                <w:rFonts w:eastAsiaTheme="minorEastAsia" w:cs="Arial"/>
                <w:b/>
                <w:bCs/>
                <w:color w:val="000000" w:themeColor="text1"/>
              </w:rPr>
            </w:pPr>
          </w:p>
        </w:tc>
      </w:tr>
      <w:tr w:rsidR="00044ADA" w:rsidRPr="00044ADA" w14:paraId="60046F2F" w14:textId="77777777" w:rsidTr="5283DEE0">
        <w:tc>
          <w:tcPr>
            <w:tcW w:w="540" w:type="dxa"/>
          </w:tcPr>
          <w:p w14:paraId="1C2D3B0A"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9</w:t>
            </w:r>
          </w:p>
        </w:tc>
        <w:tc>
          <w:tcPr>
            <w:tcW w:w="8244" w:type="dxa"/>
          </w:tcPr>
          <w:p w14:paraId="0E3EBEBC" w14:textId="77777777" w:rsidR="007A0845" w:rsidRPr="00044ADA" w:rsidRDefault="007A0845" w:rsidP="0003419D">
            <w:pPr>
              <w:contextualSpacing/>
              <w:rPr>
                <w:rFonts w:eastAsia="Arial" w:cs="Arial"/>
                <w:color w:val="000000" w:themeColor="text1"/>
              </w:rPr>
            </w:pPr>
            <w:r w:rsidRPr="00044ADA">
              <w:rPr>
                <w:rFonts w:eastAsia="Arial" w:cs="Arial"/>
                <w:color w:val="000000" w:themeColor="text1"/>
              </w:rPr>
              <w:t xml:space="preserve">Confidence to speak in public on occasion, eg, at meetings, short talks to small groups of staff or learners </w:t>
            </w:r>
          </w:p>
        </w:tc>
        <w:tc>
          <w:tcPr>
            <w:tcW w:w="630" w:type="dxa"/>
          </w:tcPr>
          <w:p w14:paraId="1827EC72"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D</w:t>
            </w:r>
          </w:p>
        </w:tc>
        <w:tc>
          <w:tcPr>
            <w:tcW w:w="450" w:type="dxa"/>
          </w:tcPr>
          <w:p w14:paraId="4EA68317"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64FFF39A"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4A314A83"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T</w:t>
            </w:r>
          </w:p>
        </w:tc>
      </w:tr>
      <w:tr w:rsidR="00044ADA" w:rsidRPr="00044ADA" w14:paraId="5AE2D46E" w14:textId="77777777" w:rsidTr="5283DEE0">
        <w:tc>
          <w:tcPr>
            <w:tcW w:w="540" w:type="dxa"/>
          </w:tcPr>
          <w:p w14:paraId="252A57FC"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10</w:t>
            </w:r>
          </w:p>
        </w:tc>
        <w:tc>
          <w:tcPr>
            <w:tcW w:w="8244" w:type="dxa"/>
          </w:tcPr>
          <w:p w14:paraId="647E2654" w14:textId="77777777" w:rsidR="007A0845" w:rsidRPr="00044ADA" w:rsidRDefault="007A0845" w:rsidP="0003419D">
            <w:pPr>
              <w:contextualSpacing/>
              <w:rPr>
                <w:rFonts w:eastAsia="Arial" w:cs="Arial"/>
                <w:color w:val="000000" w:themeColor="text1"/>
              </w:rPr>
            </w:pPr>
            <w:r w:rsidRPr="00044ADA">
              <w:rPr>
                <w:rFonts w:eastAsia="Arial" w:cs="Arial"/>
                <w:color w:val="000000" w:themeColor="text1"/>
              </w:rPr>
              <w:t>Very strong analytical skills to ensure effective application of a wide set of course criteria (funding rules, levels, locations, times) to match people’s diverse needs</w:t>
            </w:r>
          </w:p>
        </w:tc>
        <w:tc>
          <w:tcPr>
            <w:tcW w:w="630" w:type="dxa"/>
          </w:tcPr>
          <w:p w14:paraId="56913ECE"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p w14:paraId="1D2339F5" w14:textId="77777777" w:rsidR="007A0845" w:rsidRPr="00044ADA" w:rsidRDefault="007A0845" w:rsidP="0003419D">
            <w:pPr>
              <w:contextualSpacing/>
              <w:jc w:val="center"/>
              <w:rPr>
                <w:rFonts w:eastAsiaTheme="minorEastAsia" w:cs="Arial"/>
                <w:b/>
                <w:bCs/>
                <w:color w:val="000000" w:themeColor="text1"/>
              </w:rPr>
            </w:pPr>
          </w:p>
        </w:tc>
        <w:tc>
          <w:tcPr>
            <w:tcW w:w="450" w:type="dxa"/>
          </w:tcPr>
          <w:p w14:paraId="6B732CAA"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3C856C98"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65A3E05A"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T</w:t>
            </w:r>
          </w:p>
        </w:tc>
      </w:tr>
      <w:tr w:rsidR="00044ADA" w:rsidRPr="00044ADA" w14:paraId="77CBF1F6" w14:textId="77777777" w:rsidTr="5283DEE0">
        <w:tc>
          <w:tcPr>
            <w:tcW w:w="540" w:type="dxa"/>
          </w:tcPr>
          <w:p w14:paraId="4AFC63D7" w14:textId="77777777" w:rsidR="007A0845" w:rsidRPr="00044ADA" w:rsidRDefault="007A0845" w:rsidP="0003419D">
            <w:pPr>
              <w:contextualSpacing/>
              <w:rPr>
                <w:rFonts w:eastAsiaTheme="minorEastAsia" w:cs="Arial"/>
                <w:b/>
                <w:bCs/>
                <w:strike/>
                <w:color w:val="000000" w:themeColor="text1"/>
              </w:rPr>
            </w:pPr>
            <w:r w:rsidRPr="00044ADA">
              <w:rPr>
                <w:rFonts w:eastAsiaTheme="minorEastAsia" w:cs="Arial"/>
                <w:b/>
                <w:bCs/>
                <w:color w:val="000000" w:themeColor="text1"/>
              </w:rPr>
              <w:t>11</w:t>
            </w:r>
          </w:p>
        </w:tc>
        <w:tc>
          <w:tcPr>
            <w:tcW w:w="8244" w:type="dxa"/>
          </w:tcPr>
          <w:p w14:paraId="4F8F0DD0" w14:textId="77777777" w:rsidR="007A0845" w:rsidRPr="00044ADA" w:rsidRDefault="007A0845" w:rsidP="0003419D">
            <w:pPr>
              <w:contextualSpacing/>
              <w:rPr>
                <w:rFonts w:eastAsia="Arial" w:cs="Arial"/>
                <w:strike/>
                <w:color w:val="000000" w:themeColor="text1"/>
              </w:rPr>
            </w:pPr>
            <w:r w:rsidRPr="00044ADA">
              <w:rPr>
                <w:rFonts w:eastAsia="Arial" w:cs="Arial"/>
                <w:color w:val="000000" w:themeColor="text1"/>
              </w:rPr>
              <w:t>Excellent administration experience &amp; skills to use a wide range of paper, ICT &amp; online systems quickly &amp; effectively, including databases, online shared drives, email, Teams/Zoom, etc</w:t>
            </w:r>
          </w:p>
        </w:tc>
        <w:tc>
          <w:tcPr>
            <w:tcW w:w="630" w:type="dxa"/>
          </w:tcPr>
          <w:p w14:paraId="3E11D52E" w14:textId="77777777" w:rsidR="007A0845" w:rsidRPr="00044ADA" w:rsidRDefault="007A0845" w:rsidP="0003419D">
            <w:pPr>
              <w:contextualSpacing/>
              <w:jc w:val="center"/>
              <w:rPr>
                <w:rFonts w:eastAsiaTheme="minorEastAsia" w:cs="Arial"/>
                <w:b/>
                <w:bCs/>
                <w:strike/>
                <w:color w:val="000000" w:themeColor="text1"/>
              </w:rPr>
            </w:pPr>
            <w:r w:rsidRPr="00044ADA">
              <w:rPr>
                <w:rFonts w:eastAsiaTheme="minorEastAsia" w:cs="Arial"/>
                <w:b/>
                <w:bCs/>
                <w:color w:val="000000" w:themeColor="text1"/>
              </w:rPr>
              <w:t>E</w:t>
            </w:r>
          </w:p>
        </w:tc>
        <w:tc>
          <w:tcPr>
            <w:tcW w:w="450" w:type="dxa"/>
          </w:tcPr>
          <w:p w14:paraId="4D2C1FC6" w14:textId="77777777" w:rsidR="007A0845" w:rsidRPr="00044ADA" w:rsidRDefault="007A0845" w:rsidP="0003419D">
            <w:pPr>
              <w:contextualSpacing/>
              <w:jc w:val="center"/>
              <w:rPr>
                <w:rFonts w:eastAsiaTheme="minorEastAsia" w:cs="Arial"/>
                <w:b/>
                <w:bCs/>
                <w:strike/>
                <w:color w:val="000000" w:themeColor="text1"/>
              </w:rPr>
            </w:pPr>
            <w:r w:rsidRPr="00044ADA">
              <w:rPr>
                <w:rFonts w:eastAsiaTheme="minorEastAsia" w:cs="Arial"/>
                <w:b/>
                <w:bCs/>
                <w:color w:val="000000" w:themeColor="text1"/>
              </w:rPr>
              <w:t>A</w:t>
            </w:r>
          </w:p>
        </w:tc>
        <w:tc>
          <w:tcPr>
            <w:tcW w:w="363" w:type="dxa"/>
          </w:tcPr>
          <w:p w14:paraId="30CBD582" w14:textId="77777777" w:rsidR="007A0845" w:rsidRPr="00044ADA" w:rsidRDefault="007A0845" w:rsidP="0003419D">
            <w:pPr>
              <w:contextualSpacing/>
              <w:jc w:val="center"/>
              <w:rPr>
                <w:rFonts w:eastAsiaTheme="minorEastAsia" w:cs="Arial"/>
                <w:b/>
                <w:bCs/>
                <w:strike/>
                <w:color w:val="000000" w:themeColor="text1"/>
              </w:rPr>
            </w:pPr>
          </w:p>
        </w:tc>
        <w:tc>
          <w:tcPr>
            <w:tcW w:w="353" w:type="dxa"/>
          </w:tcPr>
          <w:p w14:paraId="16CAA941" w14:textId="77777777" w:rsidR="007A0845" w:rsidRPr="00044ADA" w:rsidRDefault="007A0845" w:rsidP="0003419D">
            <w:pPr>
              <w:contextualSpacing/>
              <w:jc w:val="center"/>
              <w:rPr>
                <w:rFonts w:eastAsiaTheme="minorEastAsia" w:cs="Arial"/>
                <w:b/>
                <w:bCs/>
                <w:strike/>
                <w:color w:val="000000" w:themeColor="text1"/>
              </w:rPr>
            </w:pPr>
            <w:r w:rsidRPr="00044ADA">
              <w:rPr>
                <w:rFonts w:eastAsiaTheme="minorEastAsia" w:cs="Arial"/>
                <w:b/>
                <w:bCs/>
                <w:color w:val="000000" w:themeColor="text1"/>
              </w:rPr>
              <w:t>T</w:t>
            </w:r>
          </w:p>
        </w:tc>
      </w:tr>
      <w:tr w:rsidR="00044ADA" w:rsidRPr="00044ADA" w14:paraId="56063E24" w14:textId="77777777" w:rsidTr="5283DEE0">
        <w:tc>
          <w:tcPr>
            <w:tcW w:w="540" w:type="dxa"/>
          </w:tcPr>
          <w:p w14:paraId="660E51EB"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12</w:t>
            </w:r>
          </w:p>
        </w:tc>
        <w:tc>
          <w:tcPr>
            <w:tcW w:w="8244" w:type="dxa"/>
          </w:tcPr>
          <w:p w14:paraId="4E697F69" w14:textId="77777777" w:rsidR="007A0845" w:rsidRPr="00044ADA" w:rsidRDefault="007A0845" w:rsidP="0003419D">
            <w:pPr>
              <w:contextualSpacing/>
              <w:rPr>
                <w:rFonts w:eastAsia="Arial" w:cs="Arial"/>
                <w:color w:val="000000" w:themeColor="text1"/>
              </w:rPr>
            </w:pPr>
            <w:r w:rsidRPr="00044ADA">
              <w:rPr>
                <w:rFonts w:eastAsia="Arial" w:cs="Arial"/>
                <w:color w:val="000000" w:themeColor="text1"/>
              </w:rPr>
              <w:t>Excellent organisational skills: co-ordinating work against team &amp; personal targets, planning time &amp; prioritising jobs; working methodically &amp; accurately; meeting deadlines under pressure; designating &amp; leading on tasks with others if needed</w:t>
            </w:r>
          </w:p>
        </w:tc>
        <w:tc>
          <w:tcPr>
            <w:tcW w:w="630" w:type="dxa"/>
          </w:tcPr>
          <w:p w14:paraId="4049AD38"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p w14:paraId="65872185" w14:textId="77777777" w:rsidR="007A0845" w:rsidRPr="00044ADA" w:rsidRDefault="007A0845" w:rsidP="0003419D">
            <w:pPr>
              <w:contextualSpacing/>
              <w:jc w:val="center"/>
              <w:rPr>
                <w:rFonts w:eastAsiaTheme="minorEastAsia" w:cs="Arial"/>
                <w:b/>
                <w:bCs/>
                <w:color w:val="000000" w:themeColor="text1"/>
              </w:rPr>
            </w:pPr>
          </w:p>
        </w:tc>
        <w:tc>
          <w:tcPr>
            <w:tcW w:w="450" w:type="dxa"/>
          </w:tcPr>
          <w:p w14:paraId="0C1DE5E7"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720988AF" w14:textId="77777777" w:rsidR="007A0845" w:rsidRPr="00044ADA" w:rsidRDefault="007A0845" w:rsidP="0003419D">
            <w:pPr>
              <w:contextualSpacing/>
              <w:jc w:val="center"/>
              <w:rPr>
                <w:rFonts w:eastAsiaTheme="minorEastAsia" w:cs="Arial"/>
                <w:b/>
                <w:bCs/>
                <w:color w:val="000000" w:themeColor="text1"/>
              </w:rPr>
            </w:pPr>
          </w:p>
        </w:tc>
        <w:tc>
          <w:tcPr>
            <w:tcW w:w="353" w:type="dxa"/>
          </w:tcPr>
          <w:p w14:paraId="72CDA37F"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T</w:t>
            </w:r>
          </w:p>
        </w:tc>
      </w:tr>
      <w:tr w:rsidR="00044ADA" w:rsidRPr="00044ADA" w14:paraId="3A9929EE" w14:textId="77777777" w:rsidTr="5283DEE0">
        <w:tc>
          <w:tcPr>
            <w:tcW w:w="540" w:type="dxa"/>
          </w:tcPr>
          <w:p w14:paraId="488AC06C"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13</w:t>
            </w:r>
          </w:p>
        </w:tc>
        <w:tc>
          <w:tcPr>
            <w:tcW w:w="8244" w:type="dxa"/>
          </w:tcPr>
          <w:p w14:paraId="0E04C4CE" w14:textId="77777777" w:rsidR="007A0845" w:rsidRPr="00044ADA" w:rsidRDefault="007A0845" w:rsidP="0003419D">
            <w:pPr>
              <w:contextualSpacing/>
              <w:rPr>
                <w:rFonts w:eastAsia="Arial" w:cs="Arial"/>
                <w:color w:val="000000" w:themeColor="text1"/>
              </w:rPr>
            </w:pPr>
            <w:r w:rsidRPr="00044ADA">
              <w:rPr>
                <w:rFonts w:eastAsia="Arial" w:cs="Arial"/>
                <w:color w:val="000000" w:themeColor="text1"/>
              </w:rPr>
              <w:t xml:space="preserve">Experience of adapting work as needed, eg, to meet new funding rules, policy or procedures </w:t>
            </w:r>
          </w:p>
        </w:tc>
        <w:tc>
          <w:tcPr>
            <w:tcW w:w="630" w:type="dxa"/>
          </w:tcPr>
          <w:p w14:paraId="67FED6F2"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D</w:t>
            </w:r>
          </w:p>
        </w:tc>
        <w:tc>
          <w:tcPr>
            <w:tcW w:w="450" w:type="dxa"/>
          </w:tcPr>
          <w:p w14:paraId="3688E006"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3C07256A"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7933282C" w14:textId="77777777" w:rsidR="007A0845" w:rsidRPr="00044ADA" w:rsidRDefault="007A0845" w:rsidP="0003419D">
            <w:pPr>
              <w:contextualSpacing/>
              <w:jc w:val="center"/>
              <w:rPr>
                <w:rFonts w:eastAsiaTheme="minorEastAsia" w:cs="Arial"/>
                <w:b/>
                <w:bCs/>
                <w:color w:val="000000" w:themeColor="text1"/>
              </w:rPr>
            </w:pPr>
          </w:p>
        </w:tc>
      </w:tr>
      <w:tr w:rsidR="00044ADA" w:rsidRPr="00044ADA" w14:paraId="5866E838" w14:textId="77777777" w:rsidTr="5283DEE0">
        <w:tc>
          <w:tcPr>
            <w:tcW w:w="10580" w:type="dxa"/>
            <w:gridSpan w:val="6"/>
            <w:shd w:val="clear" w:color="auto" w:fill="BFBFBF" w:themeFill="background1" w:themeFillShade="BF"/>
          </w:tcPr>
          <w:p w14:paraId="20EA5260" w14:textId="1845B7FF" w:rsidR="007A0845" w:rsidRPr="00044ADA" w:rsidRDefault="007A0845" w:rsidP="007A0845">
            <w:pPr>
              <w:jc w:val="center"/>
              <w:rPr>
                <w:rFonts w:cs="Arial"/>
                <w:color w:val="000000" w:themeColor="text1"/>
              </w:rPr>
            </w:pPr>
            <w:r w:rsidRPr="00044ADA">
              <w:rPr>
                <w:rFonts w:eastAsiaTheme="minorEastAsia" w:cs="Arial"/>
                <w:b/>
                <w:bCs/>
                <w:color w:val="000000" w:themeColor="text1"/>
              </w:rPr>
              <w:t>Personal attributes:</w:t>
            </w:r>
          </w:p>
        </w:tc>
      </w:tr>
      <w:tr w:rsidR="00044ADA" w:rsidRPr="00044ADA" w14:paraId="23D8CA3C" w14:textId="77777777" w:rsidTr="5283DEE0">
        <w:tc>
          <w:tcPr>
            <w:tcW w:w="540" w:type="dxa"/>
          </w:tcPr>
          <w:p w14:paraId="7EE780C9"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14</w:t>
            </w:r>
          </w:p>
        </w:tc>
        <w:tc>
          <w:tcPr>
            <w:tcW w:w="8244" w:type="dxa"/>
          </w:tcPr>
          <w:p w14:paraId="12449410" w14:textId="5B908795" w:rsidR="007A0845" w:rsidRPr="00044ADA" w:rsidRDefault="007A0845" w:rsidP="0003419D">
            <w:pPr>
              <w:rPr>
                <w:rFonts w:eastAsia="Arial" w:cs="Arial"/>
                <w:color w:val="000000" w:themeColor="text1"/>
              </w:rPr>
            </w:pPr>
            <w:r w:rsidRPr="00044ADA">
              <w:rPr>
                <w:rFonts w:eastAsia="Arial" w:cs="Arial"/>
                <w:color w:val="000000" w:themeColor="text1"/>
              </w:rPr>
              <w:t>Ability to speak, read &amp;/or write in a community language</w:t>
            </w:r>
            <w:r w:rsidR="008453A5" w:rsidRPr="00044ADA">
              <w:rPr>
                <w:rFonts w:eastAsia="Arial" w:cs="Arial"/>
                <w:color w:val="000000" w:themeColor="text1"/>
              </w:rPr>
              <w:t xml:space="preserve"> to help ESOL learners</w:t>
            </w:r>
          </w:p>
        </w:tc>
        <w:tc>
          <w:tcPr>
            <w:tcW w:w="630" w:type="dxa"/>
          </w:tcPr>
          <w:p w14:paraId="6BF0D2CC" w14:textId="77777777" w:rsidR="007A0845" w:rsidRPr="00044ADA" w:rsidRDefault="007A0845" w:rsidP="0003419D">
            <w:pPr>
              <w:jc w:val="center"/>
              <w:rPr>
                <w:rFonts w:eastAsiaTheme="minorEastAsia" w:cs="Arial"/>
                <w:b/>
                <w:bCs/>
                <w:color w:val="000000" w:themeColor="text1"/>
              </w:rPr>
            </w:pPr>
            <w:r w:rsidRPr="00044ADA">
              <w:rPr>
                <w:rFonts w:eastAsiaTheme="minorEastAsia" w:cs="Arial"/>
                <w:b/>
                <w:bCs/>
                <w:color w:val="000000" w:themeColor="text1"/>
              </w:rPr>
              <w:t>D</w:t>
            </w:r>
          </w:p>
        </w:tc>
        <w:tc>
          <w:tcPr>
            <w:tcW w:w="450" w:type="dxa"/>
          </w:tcPr>
          <w:p w14:paraId="10D3C3AA" w14:textId="4A1B5C57" w:rsidR="007A0845" w:rsidRPr="00044ADA" w:rsidRDefault="22C7A834" w:rsidP="5283DEE0">
            <w:pP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2706056F" w14:textId="77777777" w:rsidR="007A0845" w:rsidRPr="00044ADA" w:rsidRDefault="007A0845" w:rsidP="0003419D">
            <w:pPr>
              <w:rPr>
                <w:rFonts w:eastAsiaTheme="minorEastAsia" w:cs="Arial"/>
                <w:b/>
                <w:bCs/>
                <w:color w:val="000000" w:themeColor="text1"/>
              </w:rPr>
            </w:pPr>
          </w:p>
        </w:tc>
        <w:tc>
          <w:tcPr>
            <w:tcW w:w="353" w:type="dxa"/>
          </w:tcPr>
          <w:p w14:paraId="2D0B4167" w14:textId="77777777" w:rsidR="007A0845" w:rsidRPr="00044ADA" w:rsidRDefault="007A0845" w:rsidP="0003419D">
            <w:pPr>
              <w:rPr>
                <w:rFonts w:cs="Arial"/>
                <w:color w:val="000000" w:themeColor="text1"/>
              </w:rPr>
            </w:pPr>
          </w:p>
        </w:tc>
      </w:tr>
      <w:tr w:rsidR="00044ADA" w:rsidRPr="00044ADA" w14:paraId="43E2CD94" w14:textId="77777777" w:rsidTr="5283DEE0">
        <w:tc>
          <w:tcPr>
            <w:tcW w:w="540" w:type="dxa"/>
          </w:tcPr>
          <w:p w14:paraId="4ED33404"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15</w:t>
            </w:r>
          </w:p>
        </w:tc>
        <w:tc>
          <w:tcPr>
            <w:tcW w:w="8244" w:type="dxa"/>
          </w:tcPr>
          <w:p w14:paraId="177F5D97" w14:textId="197D04C0" w:rsidR="007A0845" w:rsidRPr="00044ADA" w:rsidRDefault="007A0845" w:rsidP="0003419D">
            <w:pPr>
              <w:tabs>
                <w:tab w:val="left" w:pos="2415"/>
              </w:tabs>
              <w:contextualSpacing/>
              <w:rPr>
                <w:rFonts w:eastAsia="Arial" w:cs="Arial"/>
                <w:color w:val="000000" w:themeColor="text1"/>
              </w:rPr>
            </w:pPr>
            <w:r w:rsidRPr="00044ADA">
              <w:rPr>
                <w:rFonts w:eastAsia="Arial" w:cs="Arial"/>
                <w:color w:val="000000" w:themeColor="text1"/>
              </w:rPr>
              <w:t>Ability to undertake ‘hybrid working’ patterns, i.e., remotely at home &amp; in the office</w:t>
            </w:r>
          </w:p>
        </w:tc>
        <w:tc>
          <w:tcPr>
            <w:tcW w:w="630" w:type="dxa"/>
          </w:tcPr>
          <w:p w14:paraId="0C361F0F"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tc>
        <w:tc>
          <w:tcPr>
            <w:tcW w:w="450" w:type="dxa"/>
          </w:tcPr>
          <w:p w14:paraId="13523494"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53B7D919" w14:textId="77777777" w:rsidR="007A0845" w:rsidRPr="00044ADA" w:rsidRDefault="007A0845" w:rsidP="0003419D">
            <w:pPr>
              <w:contextualSpacing/>
              <w:jc w:val="center"/>
              <w:rPr>
                <w:rFonts w:eastAsiaTheme="minorEastAsia" w:cs="Arial"/>
                <w:b/>
                <w:bCs/>
                <w:color w:val="000000" w:themeColor="text1"/>
              </w:rPr>
            </w:pPr>
          </w:p>
        </w:tc>
        <w:tc>
          <w:tcPr>
            <w:tcW w:w="353" w:type="dxa"/>
          </w:tcPr>
          <w:p w14:paraId="4F106AEC" w14:textId="77777777" w:rsidR="007A0845" w:rsidRPr="00044ADA" w:rsidRDefault="007A0845" w:rsidP="0003419D">
            <w:pPr>
              <w:contextualSpacing/>
              <w:jc w:val="center"/>
              <w:rPr>
                <w:rFonts w:eastAsiaTheme="minorEastAsia" w:cs="Arial"/>
                <w:b/>
                <w:bCs/>
                <w:color w:val="000000" w:themeColor="text1"/>
              </w:rPr>
            </w:pPr>
          </w:p>
        </w:tc>
      </w:tr>
      <w:tr w:rsidR="00044ADA" w:rsidRPr="00044ADA" w14:paraId="00A9FDCF" w14:textId="77777777" w:rsidTr="5283DEE0">
        <w:tc>
          <w:tcPr>
            <w:tcW w:w="540" w:type="dxa"/>
          </w:tcPr>
          <w:p w14:paraId="6EF58B8B"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16</w:t>
            </w:r>
          </w:p>
        </w:tc>
        <w:tc>
          <w:tcPr>
            <w:tcW w:w="8244" w:type="dxa"/>
          </w:tcPr>
          <w:p w14:paraId="5CF73919" w14:textId="77777777" w:rsidR="007A0845" w:rsidRPr="00044ADA" w:rsidRDefault="007A0845" w:rsidP="0003419D">
            <w:pPr>
              <w:tabs>
                <w:tab w:val="left" w:pos="2415"/>
              </w:tabs>
              <w:contextualSpacing/>
              <w:rPr>
                <w:rFonts w:eastAsia="Arial" w:cs="Arial"/>
                <w:color w:val="000000" w:themeColor="text1"/>
              </w:rPr>
            </w:pPr>
            <w:r w:rsidRPr="00044ADA">
              <w:rPr>
                <w:rFonts w:eastAsia="Arial" w:cs="Arial"/>
                <w:color w:val="000000" w:themeColor="text1"/>
              </w:rPr>
              <w:t>A self-starter &amp; achiever: enthusiastic, self-reliant, confident, &amp; committed</w:t>
            </w:r>
          </w:p>
        </w:tc>
        <w:tc>
          <w:tcPr>
            <w:tcW w:w="630" w:type="dxa"/>
          </w:tcPr>
          <w:p w14:paraId="1356599D"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tc>
        <w:tc>
          <w:tcPr>
            <w:tcW w:w="450" w:type="dxa"/>
          </w:tcPr>
          <w:p w14:paraId="72B8943B"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2E1B7E1E"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6FC200EA" w14:textId="77777777" w:rsidR="007A0845" w:rsidRPr="00044ADA" w:rsidRDefault="007A0845" w:rsidP="0003419D">
            <w:pPr>
              <w:contextualSpacing/>
              <w:jc w:val="center"/>
              <w:rPr>
                <w:rFonts w:eastAsiaTheme="minorEastAsia" w:cs="Arial"/>
                <w:b/>
                <w:bCs/>
                <w:color w:val="000000" w:themeColor="text1"/>
              </w:rPr>
            </w:pPr>
          </w:p>
        </w:tc>
      </w:tr>
      <w:tr w:rsidR="00044ADA" w:rsidRPr="00044ADA" w14:paraId="6E6E98FE" w14:textId="77777777" w:rsidTr="5283DEE0">
        <w:tc>
          <w:tcPr>
            <w:tcW w:w="540" w:type="dxa"/>
          </w:tcPr>
          <w:p w14:paraId="147A97CA"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17</w:t>
            </w:r>
          </w:p>
        </w:tc>
        <w:tc>
          <w:tcPr>
            <w:tcW w:w="8244" w:type="dxa"/>
          </w:tcPr>
          <w:p w14:paraId="3E1DCC98" w14:textId="77777777" w:rsidR="007A0845" w:rsidRPr="00044ADA" w:rsidRDefault="007A0845" w:rsidP="0003419D">
            <w:pPr>
              <w:tabs>
                <w:tab w:val="left" w:pos="2415"/>
              </w:tabs>
              <w:contextualSpacing/>
              <w:rPr>
                <w:rFonts w:eastAsia="Arial" w:cs="Arial"/>
                <w:color w:val="000000" w:themeColor="text1"/>
              </w:rPr>
            </w:pPr>
            <w:r w:rsidRPr="00044ADA">
              <w:rPr>
                <w:rFonts w:eastAsia="Arial" w:cs="Arial"/>
                <w:color w:val="000000" w:themeColor="text1"/>
              </w:rPr>
              <w:t>Ability to work independently, strong initiative &amp; a ‘common sense’ approach to problem-solving</w:t>
            </w:r>
          </w:p>
        </w:tc>
        <w:tc>
          <w:tcPr>
            <w:tcW w:w="630" w:type="dxa"/>
          </w:tcPr>
          <w:p w14:paraId="183EA8A4"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tc>
        <w:tc>
          <w:tcPr>
            <w:tcW w:w="450" w:type="dxa"/>
          </w:tcPr>
          <w:p w14:paraId="36D86D67"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27E9C962" w14:textId="77777777" w:rsidR="007A0845" w:rsidRPr="00044ADA" w:rsidRDefault="007A0845" w:rsidP="0003419D">
            <w:pPr>
              <w:contextualSpacing/>
              <w:jc w:val="center"/>
              <w:rPr>
                <w:rFonts w:eastAsiaTheme="minorEastAsia" w:cs="Arial"/>
                <w:b/>
                <w:bCs/>
                <w:color w:val="000000" w:themeColor="text1"/>
              </w:rPr>
            </w:pPr>
          </w:p>
        </w:tc>
        <w:tc>
          <w:tcPr>
            <w:tcW w:w="353" w:type="dxa"/>
          </w:tcPr>
          <w:p w14:paraId="4EDF7A96"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T</w:t>
            </w:r>
          </w:p>
        </w:tc>
      </w:tr>
      <w:tr w:rsidR="00044ADA" w:rsidRPr="00044ADA" w14:paraId="6BEE5004" w14:textId="77777777" w:rsidTr="5283DEE0">
        <w:tc>
          <w:tcPr>
            <w:tcW w:w="540" w:type="dxa"/>
          </w:tcPr>
          <w:p w14:paraId="23F03393"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18</w:t>
            </w:r>
          </w:p>
        </w:tc>
        <w:tc>
          <w:tcPr>
            <w:tcW w:w="8244" w:type="dxa"/>
          </w:tcPr>
          <w:p w14:paraId="50F74613" w14:textId="77777777" w:rsidR="007A0845" w:rsidRPr="00044ADA" w:rsidRDefault="007A0845" w:rsidP="0003419D">
            <w:pPr>
              <w:tabs>
                <w:tab w:val="left" w:pos="2415"/>
              </w:tabs>
              <w:contextualSpacing/>
              <w:rPr>
                <w:rFonts w:eastAsia="Arial" w:cs="Arial"/>
                <w:color w:val="000000" w:themeColor="text1"/>
              </w:rPr>
            </w:pPr>
            <w:r w:rsidRPr="00044ADA">
              <w:rPr>
                <w:rFonts w:eastAsia="Arial" w:cs="Arial"/>
                <w:color w:val="000000" w:themeColor="text1"/>
              </w:rPr>
              <w:t>Reliability &amp; flexibility in terms of teamwork, eg, occasional weekend or evening work with time off in lieu, undertaking different tasks or work patterns</w:t>
            </w:r>
          </w:p>
        </w:tc>
        <w:tc>
          <w:tcPr>
            <w:tcW w:w="630" w:type="dxa"/>
          </w:tcPr>
          <w:p w14:paraId="39481F2B"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p w14:paraId="1EE08D6A" w14:textId="77777777" w:rsidR="007A0845" w:rsidRPr="00044ADA" w:rsidRDefault="007A0845" w:rsidP="0003419D">
            <w:pPr>
              <w:contextualSpacing/>
              <w:jc w:val="center"/>
              <w:rPr>
                <w:rFonts w:eastAsiaTheme="minorEastAsia" w:cs="Arial"/>
                <w:b/>
                <w:bCs/>
                <w:color w:val="000000" w:themeColor="text1"/>
              </w:rPr>
            </w:pPr>
          </w:p>
        </w:tc>
        <w:tc>
          <w:tcPr>
            <w:tcW w:w="450" w:type="dxa"/>
          </w:tcPr>
          <w:p w14:paraId="279DD85A"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6D81BB0D"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24F1D111" w14:textId="77777777" w:rsidR="007A0845" w:rsidRPr="00044ADA" w:rsidRDefault="007A0845" w:rsidP="0003419D">
            <w:pPr>
              <w:contextualSpacing/>
              <w:jc w:val="center"/>
              <w:rPr>
                <w:rFonts w:eastAsiaTheme="minorEastAsia" w:cs="Arial"/>
                <w:b/>
                <w:bCs/>
                <w:color w:val="000000" w:themeColor="text1"/>
              </w:rPr>
            </w:pPr>
          </w:p>
        </w:tc>
      </w:tr>
      <w:tr w:rsidR="00044ADA" w:rsidRPr="00044ADA" w14:paraId="3C74B9B3" w14:textId="77777777" w:rsidTr="5283DEE0">
        <w:trPr>
          <w:trHeight w:val="300"/>
        </w:trPr>
        <w:tc>
          <w:tcPr>
            <w:tcW w:w="540" w:type="dxa"/>
          </w:tcPr>
          <w:p w14:paraId="3080974D"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19</w:t>
            </w:r>
          </w:p>
        </w:tc>
        <w:tc>
          <w:tcPr>
            <w:tcW w:w="8244" w:type="dxa"/>
          </w:tcPr>
          <w:p w14:paraId="5039238A" w14:textId="77777777" w:rsidR="007A0845" w:rsidRPr="00044ADA" w:rsidRDefault="007A0845" w:rsidP="0003419D">
            <w:pPr>
              <w:contextualSpacing/>
              <w:rPr>
                <w:rFonts w:eastAsia="Arial" w:cs="Arial"/>
                <w:color w:val="000000" w:themeColor="text1"/>
              </w:rPr>
            </w:pPr>
            <w:r w:rsidRPr="00044ADA">
              <w:rPr>
                <w:rFonts w:eastAsia="Arial" w:cs="Arial"/>
                <w:color w:val="000000" w:themeColor="text1"/>
              </w:rPr>
              <w:t>A genuine commitment to uphold &amp; promote Equality, Diversity &amp; Inclusion</w:t>
            </w:r>
          </w:p>
        </w:tc>
        <w:tc>
          <w:tcPr>
            <w:tcW w:w="630" w:type="dxa"/>
          </w:tcPr>
          <w:p w14:paraId="3B15324F"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tc>
        <w:tc>
          <w:tcPr>
            <w:tcW w:w="450" w:type="dxa"/>
          </w:tcPr>
          <w:p w14:paraId="3737DDFC"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754BEBDA"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7CA40C31" w14:textId="77777777" w:rsidR="007A0845" w:rsidRPr="00044ADA" w:rsidRDefault="007A0845" w:rsidP="0003419D">
            <w:pPr>
              <w:contextualSpacing/>
              <w:jc w:val="center"/>
              <w:rPr>
                <w:rFonts w:eastAsiaTheme="minorEastAsia" w:cs="Arial"/>
                <w:b/>
                <w:bCs/>
                <w:color w:val="000000" w:themeColor="text1"/>
              </w:rPr>
            </w:pPr>
          </w:p>
        </w:tc>
      </w:tr>
      <w:tr w:rsidR="00044ADA" w:rsidRPr="00044ADA" w14:paraId="43BD731F" w14:textId="77777777" w:rsidTr="5283DEE0">
        <w:tc>
          <w:tcPr>
            <w:tcW w:w="540" w:type="dxa"/>
          </w:tcPr>
          <w:p w14:paraId="6504D248"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20</w:t>
            </w:r>
          </w:p>
        </w:tc>
        <w:tc>
          <w:tcPr>
            <w:tcW w:w="8244" w:type="dxa"/>
          </w:tcPr>
          <w:p w14:paraId="0503EE39" w14:textId="77777777" w:rsidR="007A0845" w:rsidRPr="00044ADA" w:rsidRDefault="007A0845" w:rsidP="0003419D">
            <w:pPr>
              <w:contextualSpacing/>
              <w:rPr>
                <w:rFonts w:eastAsia="Arial" w:cs="Arial"/>
                <w:color w:val="000000" w:themeColor="text1"/>
              </w:rPr>
            </w:pPr>
            <w:r w:rsidRPr="00044ADA">
              <w:rPr>
                <w:rFonts w:eastAsia="Arial" w:cs="Arial"/>
                <w:color w:val="000000" w:themeColor="text1"/>
              </w:rPr>
              <w:t>Knowledge &amp; understanding of practice/policies underpinning the Service including Safeguarding / Child Protection issues, GDPR &amp; Confidentiality, Health &amp; Safety.</w:t>
            </w:r>
          </w:p>
        </w:tc>
        <w:tc>
          <w:tcPr>
            <w:tcW w:w="630" w:type="dxa"/>
          </w:tcPr>
          <w:p w14:paraId="02D6C0ED"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E</w:t>
            </w:r>
          </w:p>
        </w:tc>
        <w:tc>
          <w:tcPr>
            <w:tcW w:w="450" w:type="dxa"/>
          </w:tcPr>
          <w:p w14:paraId="03B3EAC4"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A</w:t>
            </w:r>
          </w:p>
        </w:tc>
        <w:tc>
          <w:tcPr>
            <w:tcW w:w="363" w:type="dxa"/>
          </w:tcPr>
          <w:p w14:paraId="28420A31" w14:textId="77777777" w:rsidR="007A0845" w:rsidRPr="00044ADA" w:rsidRDefault="007A0845" w:rsidP="0003419D">
            <w:pPr>
              <w:contextualSpacing/>
              <w:jc w:val="center"/>
              <w:rPr>
                <w:rFonts w:eastAsiaTheme="minorEastAsia" w:cs="Arial"/>
                <w:b/>
                <w:bCs/>
                <w:color w:val="000000" w:themeColor="text1"/>
              </w:rPr>
            </w:pPr>
            <w:r w:rsidRPr="00044ADA">
              <w:rPr>
                <w:rFonts w:eastAsiaTheme="minorEastAsia" w:cs="Arial"/>
                <w:b/>
                <w:bCs/>
                <w:color w:val="000000" w:themeColor="text1"/>
              </w:rPr>
              <w:t>I</w:t>
            </w:r>
          </w:p>
        </w:tc>
        <w:tc>
          <w:tcPr>
            <w:tcW w:w="353" w:type="dxa"/>
          </w:tcPr>
          <w:p w14:paraId="088DD1FC" w14:textId="77777777" w:rsidR="007A0845" w:rsidRPr="00044ADA" w:rsidRDefault="007A0845" w:rsidP="0003419D">
            <w:pPr>
              <w:contextualSpacing/>
              <w:jc w:val="center"/>
              <w:rPr>
                <w:rFonts w:eastAsiaTheme="minorEastAsia" w:cs="Arial"/>
                <w:b/>
                <w:bCs/>
                <w:color w:val="000000" w:themeColor="text1"/>
              </w:rPr>
            </w:pPr>
          </w:p>
        </w:tc>
      </w:tr>
      <w:tr w:rsidR="007A0845" w:rsidRPr="00044ADA" w14:paraId="03FAB674" w14:textId="77777777" w:rsidTr="5283DEE0">
        <w:tc>
          <w:tcPr>
            <w:tcW w:w="540" w:type="dxa"/>
          </w:tcPr>
          <w:p w14:paraId="55F641CB" w14:textId="77777777" w:rsidR="007A0845" w:rsidRPr="00044ADA" w:rsidRDefault="007A0845" w:rsidP="0003419D">
            <w:pPr>
              <w:contextualSpacing/>
              <w:rPr>
                <w:rFonts w:eastAsiaTheme="minorEastAsia" w:cs="Arial"/>
                <w:b/>
                <w:bCs/>
                <w:color w:val="000000" w:themeColor="text1"/>
              </w:rPr>
            </w:pPr>
            <w:r w:rsidRPr="00044ADA">
              <w:rPr>
                <w:rFonts w:eastAsiaTheme="minorEastAsia" w:cs="Arial"/>
                <w:b/>
                <w:bCs/>
                <w:color w:val="000000" w:themeColor="text1"/>
              </w:rPr>
              <w:t>21</w:t>
            </w:r>
          </w:p>
        </w:tc>
        <w:tc>
          <w:tcPr>
            <w:tcW w:w="8244" w:type="dxa"/>
          </w:tcPr>
          <w:p w14:paraId="6346DC84" w14:textId="77777777" w:rsidR="007A0845" w:rsidRPr="00044ADA" w:rsidRDefault="007A0845" w:rsidP="0003419D">
            <w:pPr>
              <w:rPr>
                <w:rFonts w:cs="Arial"/>
                <w:color w:val="000000" w:themeColor="text1"/>
              </w:rPr>
            </w:pPr>
            <w:r w:rsidRPr="00044ADA">
              <w:rPr>
                <w:rFonts w:eastAsia="Arial" w:cs="Arial"/>
                <w:color w:val="000000" w:themeColor="text1"/>
              </w:rPr>
              <w:t>A commitment to Continuous Professional Development (CPD) or development of the Service, eg, NVQ Level 2 Basic Skills Awareness, NVQ Level 3 in Advice &amp; Guidance &amp;/or Business Administration, ICT training, team planning events, etc.</w:t>
            </w:r>
          </w:p>
        </w:tc>
        <w:tc>
          <w:tcPr>
            <w:tcW w:w="630" w:type="dxa"/>
          </w:tcPr>
          <w:p w14:paraId="308690A4" w14:textId="77777777" w:rsidR="007A0845" w:rsidRPr="00044ADA" w:rsidRDefault="007A0845" w:rsidP="0003419D">
            <w:pPr>
              <w:jc w:val="center"/>
              <w:rPr>
                <w:rFonts w:cs="Arial"/>
                <w:color w:val="000000" w:themeColor="text1"/>
              </w:rPr>
            </w:pPr>
            <w:r w:rsidRPr="00044ADA">
              <w:rPr>
                <w:rFonts w:eastAsiaTheme="minorEastAsia" w:cs="Arial"/>
                <w:b/>
                <w:bCs/>
                <w:color w:val="000000" w:themeColor="text1"/>
              </w:rPr>
              <w:t>E</w:t>
            </w:r>
          </w:p>
        </w:tc>
        <w:tc>
          <w:tcPr>
            <w:tcW w:w="450" w:type="dxa"/>
          </w:tcPr>
          <w:p w14:paraId="3567B181" w14:textId="77777777" w:rsidR="007A0845" w:rsidRPr="00044ADA" w:rsidRDefault="007A0845" w:rsidP="0003419D">
            <w:pPr>
              <w:rPr>
                <w:rFonts w:cs="Arial"/>
                <w:color w:val="000000" w:themeColor="text1"/>
              </w:rPr>
            </w:pPr>
            <w:r w:rsidRPr="00044ADA">
              <w:rPr>
                <w:rFonts w:eastAsiaTheme="minorEastAsia" w:cs="Arial"/>
                <w:b/>
                <w:bCs/>
                <w:color w:val="000000" w:themeColor="text1"/>
              </w:rPr>
              <w:t>A</w:t>
            </w:r>
          </w:p>
        </w:tc>
        <w:tc>
          <w:tcPr>
            <w:tcW w:w="363" w:type="dxa"/>
          </w:tcPr>
          <w:p w14:paraId="6611781B" w14:textId="77777777" w:rsidR="007A0845" w:rsidRPr="00044ADA" w:rsidRDefault="007A0845" w:rsidP="0003419D">
            <w:pPr>
              <w:rPr>
                <w:rFonts w:cs="Arial"/>
                <w:color w:val="000000" w:themeColor="text1"/>
              </w:rPr>
            </w:pPr>
            <w:r w:rsidRPr="00044ADA">
              <w:rPr>
                <w:rFonts w:eastAsiaTheme="minorEastAsia" w:cs="Arial"/>
                <w:b/>
                <w:bCs/>
                <w:color w:val="000000" w:themeColor="text1"/>
              </w:rPr>
              <w:t>I</w:t>
            </w:r>
          </w:p>
        </w:tc>
        <w:tc>
          <w:tcPr>
            <w:tcW w:w="353" w:type="dxa"/>
          </w:tcPr>
          <w:p w14:paraId="47398045" w14:textId="77777777" w:rsidR="007A0845" w:rsidRPr="00044ADA" w:rsidRDefault="007A0845" w:rsidP="0003419D">
            <w:pPr>
              <w:rPr>
                <w:rFonts w:cs="Arial"/>
                <w:color w:val="000000" w:themeColor="text1"/>
              </w:rPr>
            </w:pPr>
          </w:p>
        </w:tc>
      </w:tr>
    </w:tbl>
    <w:p w14:paraId="48FC99F4" w14:textId="77777777" w:rsidR="007A0845" w:rsidRPr="00044ADA" w:rsidRDefault="007A0845" w:rsidP="00C026C5">
      <w:pPr>
        <w:jc w:val="center"/>
        <w:rPr>
          <w:rFonts w:cs="Arial"/>
          <w:b/>
          <w:color w:val="000000" w:themeColor="text1"/>
        </w:rPr>
      </w:pPr>
    </w:p>
    <w:p w14:paraId="34B3F2EB" w14:textId="77777777" w:rsidR="00D82B5A" w:rsidRPr="00044ADA" w:rsidRDefault="00D82B5A">
      <w:pPr>
        <w:rPr>
          <w:rFonts w:cs="Arial"/>
          <w:color w:val="000000" w:themeColor="text1"/>
        </w:rPr>
      </w:pPr>
    </w:p>
    <w:p w14:paraId="6F8BD81B" w14:textId="77777777" w:rsidR="00D82B5A" w:rsidRPr="00044ADA" w:rsidRDefault="00D82B5A">
      <w:pPr>
        <w:rPr>
          <w:rFonts w:cs="Arial"/>
          <w:color w:val="000000" w:themeColor="text1"/>
        </w:rPr>
      </w:pPr>
    </w:p>
    <w:p w14:paraId="1CBBE8EB" w14:textId="77777777" w:rsidR="00CF361A" w:rsidRPr="00044ADA" w:rsidRDefault="00CF361A" w:rsidP="00CF361A">
      <w:pPr>
        <w:rPr>
          <w:rFonts w:cs="Arial"/>
          <w:color w:val="000000" w:themeColor="text1"/>
        </w:rPr>
      </w:pPr>
      <w:r w:rsidRPr="00044ADA">
        <w:rPr>
          <w:rFonts w:cs="Arial"/>
          <w:b/>
          <w:color w:val="000000" w:themeColor="text1"/>
        </w:rPr>
        <w:t>KEY:</w:t>
      </w:r>
      <w:r w:rsidRPr="00044ADA">
        <w:rPr>
          <w:rFonts w:cs="Arial"/>
          <w:color w:val="000000" w:themeColor="text1"/>
        </w:rPr>
        <w:t xml:space="preserve"> </w:t>
      </w:r>
    </w:p>
    <w:p w14:paraId="2613E9C1" w14:textId="77777777" w:rsidR="002B6C1E" w:rsidRPr="00044ADA" w:rsidRDefault="002B6C1E" w:rsidP="00CF361A">
      <w:pPr>
        <w:rPr>
          <w:rFonts w:cs="Arial"/>
          <w:color w:val="000000" w:themeColor="text1"/>
        </w:rPr>
      </w:pP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274"/>
      </w:tblGrid>
      <w:tr w:rsidR="00044ADA" w:rsidRPr="00044ADA" w14:paraId="21BE820A" w14:textId="77777777" w:rsidTr="002B6C1E">
        <w:tc>
          <w:tcPr>
            <w:tcW w:w="817" w:type="dxa"/>
          </w:tcPr>
          <w:p w14:paraId="21402596" w14:textId="77777777" w:rsidR="00CF361A" w:rsidRPr="00044ADA" w:rsidRDefault="0091516F" w:rsidP="00CE4716">
            <w:pPr>
              <w:jc w:val="center"/>
              <w:rPr>
                <w:rFonts w:cs="Arial"/>
                <w:b/>
                <w:color w:val="000000" w:themeColor="text1"/>
              </w:rPr>
            </w:pPr>
            <w:r w:rsidRPr="00044ADA">
              <w:rPr>
                <w:rFonts w:cs="Arial"/>
                <w:b/>
                <w:color w:val="000000" w:themeColor="text1"/>
              </w:rPr>
              <w:t>E</w:t>
            </w:r>
          </w:p>
        </w:tc>
        <w:tc>
          <w:tcPr>
            <w:tcW w:w="5274" w:type="dxa"/>
          </w:tcPr>
          <w:p w14:paraId="7B238D04" w14:textId="77777777" w:rsidR="00CF361A" w:rsidRPr="00044ADA" w:rsidRDefault="0091516F" w:rsidP="00CE4716">
            <w:pPr>
              <w:rPr>
                <w:rFonts w:cs="Arial"/>
                <w:color w:val="000000" w:themeColor="text1"/>
              </w:rPr>
            </w:pPr>
            <w:r w:rsidRPr="00044ADA">
              <w:rPr>
                <w:rFonts w:cs="Arial"/>
                <w:color w:val="000000" w:themeColor="text1"/>
              </w:rPr>
              <w:t xml:space="preserve">Essential </w:t>
            </w:r>
          </w:p>
        </w:tc>
      </w:tr>
      <w:tr w:rsidR="00044ADA" w:rsidRPr="00044ADA" w14:paraId="3E7154B9" w14:textId="77777777" w:rsidTr="002B6C1E">
        <w:tc>
          <w:tcPr>
            <w:tcW w:w="817" w:type="dxa"/>
          </w:tcPr>
          <w:p w14:paraId="61740529" w14:textId="77777777" w:rsidR="00CF361A" w:rsidRPr="00044ADA" w:rsidRDefault="0091516F" w:rsidP="00CE4716">
            <w:pPr>
              <w:jc w:val="center"/>
              <w:rPr>
                <w:rFonts w:cs="Arial"/>
                <w:b/>
                <w:color w:val="000000" w:themeColor="text1"/>
              </w:rPr>
            </w:pPr>
            <w:r w:rsidRPr="00044ADA">
              <w:rPr>
                <w:rFonts w:cs="Arial"/>
                <w:b/>
                <w:color w:val="000000" w:themeColor="text1"/>
              </w:rPr>
              <w:lastRenderedPageBreak/>
              <w:t>D</w:t>
            </w:r>
          </w:p>
        </w:tc>
        <w:tc>
          <w:tcPr>
            <w:tcW w:w="5274" w:type="dxa"/>
          </w:tcPr>
          <w:p w14:paraId="248B3EE6" w14:textId="77777777" w:rsidR="00CF361A" w:rsidRPr="00044ADA" w:rsidRDefault="0091516F" w:rsidP="00CE4716">
            <w:pPr>
              <w:rPr>
                <w:rFonts w:cs="Arial"/>
                <w:color w:val="000000" w:themeColor="text1"/>
              </w:rPr>
            </w:pPr>
            <w:r w:rsidRPr="00044ADA">
              <w:rPr>
                <w:rFonts w:cs="Arial"/>
                <w:color w:val="000000" w:themeColor="text1"/>
              </w:rPr>
              <w:t>Desirable</w:t>
            </w:r>
          </w:p>
        </w:tc>
      </w:tr>
      <w:tr w:rsidR="00044ADA" w:rsidRPr="00044ADA" w14:paraId="7C2CCF01" w14:textId="77777777" w:rsidTr="002B6C1E">
        <w:tc>
          <w:tcPr>
            <w:tcW w:w="817" w:type="dxa"/>
          </w:tcPr>
          <w:p w14:paraId="0C2DCDA8" w14:textId="77777777" w:rsidR="00CF361A" w:rsidRPr="00044ADA" w:rsidRDefault="00CF361A" w:rsidP="00CE4716">
            <w:pPr>
              <w:jc w:val="center"/>
              <w:rPr>
                <w:rFonts w:cs="Arial"/>
                <w:b/>
                <w:color w:val="000000" w:themeColor="text1"/>
              </w:rPr>
            </w:pPr>
            <w:r w:rsidRPr="00044ADA">
              <w:rPr>
                <w:rFonts w:cs="Arial"/>
                <w:b/>
                <w:color w:val="000000" w:themeColor="text1"/>
              </w:rPr>
              <w:t>A</w:t>
            </w:r>
          </w:p>
        </w:tc>
        <w:tc>
          <w:tcPr>
            <w:tcW w:w="5274" w:type="dxa"/>
          </w:tcPr>
          <w:p w14:paraId="2D85DC34" w14:textId="77777777" w:rsidR="00CF361A" w:rsidRPr="00044ADA" w:rsidRDefault="0091516F" w:rsidP="00CE4716">
            <w:pPr>
              <w:rPr>
                <w:rFonts w:cs="Arial"/>
                <w:color w:val="000000" w:themeColor="text1"/>
              </w:rPr>
            </w:pPr>
            <w:r w:rsidRPr="00044ADA">
              <w:rPr>
                <w:rFonts w:cs="Arial"/>
                <w:color w:val="000000" w:themeColor="text1"/>
              </w:rPr>
              <w:t>Assessed by</w:t>
            </w:r>
            <w:r w:rsidR="00CF361A" w:rsidRPr="00044ADA">
              <w:rPr>
                <w:rFonts w:cs="Arial"/>
                <w:color w:val="000000" w:themeColor="text1"/>
              </w:rPr>
              <w:t xml:space="preserve"> Application Form  </w:t>
            </w:r>
          </w:p>
        </w:tc>
      </w:tr>
      <w:tr w:rsidR="00044ADA" w:rsidRPr="00044ADA" w14:paraId="78E4DCEF" w14:textId="77777777" w:rsidTr="002B6C1E">
        <w:tc>
          <w:tcPr>
            <w:tcW w:w="817" w:type="dxa"/>
          </w:tcPr>
          <w:p w14:paraId="56AB6BD4" w14:textId="77777777" w:rsidR="00CF361A" w:rsidRPr="00044ADA" w:rsidRDefault="00CF361A" w:rsidP="00CE4716">
            <w:pPr>
              <w:jc w:val="center"/>
              <w:rPr>
                <w:rFonts w:cs="Arial"/>
                <w:b/>
                <w:color w:val="000000" w:themeColor="text1"/>
              </w:rPr>
            </w:pPr>
            <w:r w:rsidRPr="00044ADA">
              <w:rPr>
                <w:rFonts w:cs="Arial"/>
                <w:b/>
                <w:color w:val="000000" w:themeColor="text1"/>
              </w:rPr>
              <w:t>I</w:t>
            </w:r>
          </w:p>
        </w:tc>
        <w:tc>
          <w:tcPr>
            <w:tcW w:w="5274" w:type="dxa"/>
          </w:tcPr>
          <w:p w14:paraId="2AB2FC0D" w14:textId="77777777" w:rsidR="00CF361A" w:rsidRPr="00044ADA" w:rsidRDefault="0091516F" w:rsidP="00CE4716">
            <w:pPr>
              <w:rPr>
                <w:rFonts w:cs="Arial"/>
                <w:color w:val="000000" w:themeColor="text1"/>
              </w:rPr>
            </w:pPr>
            <w:r w:rsidRPr="00044ADA">
              <w:rPr>
                <w:rFonts w:cs="Arial"/>
                <w:color w:val="000000" w:themeColor="text1"/>
              </w:rPr>
              <w:t>Assessed by</w:t>
            </w:r>
            <w:r w:rsidR="00CF361A" w:rsidRPr="00044ADA">
              <w:rPr>
                <w:rFonts w:cs="Arial"/>
                <w:color w:val="000000" w:themeColor="text1"/>
              </w:rPr>
              <w:t xml:space="preserve"> Interview</w:t>
            </w:r>
          </w:p>
        </w:tc>
      </w:tr>
      <w:tr w:rsidR="00044ADA" w:rsidRPr="00044ADA" w14:paraId="53F88150" w14:textId="77777777" w:rsidTr="002B6C1E">
        <w:tc>
          <w:tcPr>
            <w:tcW w:w="817" w:type="dxa"/>
          </w:tcPr>
          <w:p w14:paraId="168FC2B5" w14:textId="77777777" w:rsidR="00CF361A" w:rsidRPr="00044ADA" w:rsidRDefault="00CF361A" w:rsidP="00CE4716">
            <w:pPr>
              <w:jc w:val="center"/>
              <w:rPr>
                <w:rFonts w:cs="Arial"/>
                <w:b/>
                <w:color w:val="000000" w:themeColor="text1"/>
              </w:rPr>
            </w:pPr>
            <w:r w:rsidRPr="00044ADA">
              <w:rPr>
                <w:rFonts w:cs="Arial"/>
                <w:b/>
                <w:color w:val="000000" w:themeColor="text1"/>
              </w:rPr>
              <w:t>T</w:t>
            </w:r>
          </w:p>
        </w:tc>
        <w:tc>
          <w:tcPr>
            <w:tcW w:w="5274" w:type="dxa"/>
          </w:tcPr>
          <w:p w14:paraId="4D69BA94" w14:textId="77777777" w:rsidR="00CF361A" w:rsidRPr="00044ADA" w:rsidRDefault="0091516F" w:rsidP="00242B03">
            <w:pPr>
              <w:rPr>
                <w:rFonts w:cs="Arial"/>
                <w:color w:val="000000" w:themeColor="text1"/>
              </w:rPr>
            </w:pPr>
            <w:r w:rsidRPr="00044ADA">
              <w:rPr>
                <w:rFonts w:cs="Arial"/>
                <w:color w:val="000000" w:themeColor="text1"/>
              </w:rPr>
              <w:t xml:space="preserve">Assessed by </w:t>
            </w:r>
            <w:r w:rsidR="00CF361A" w:rsidRPr="00044ADA">
              <w:rPr>
                <w:rFonts w:cs="Arial"/>
                <w:color w:val="000000" w:themeColor="text1"/>
              </w:rPr>
              <w:t xml:space="preserve">Test </w:t>
            </w:r>
          </w:p>
        </w:tc>
      </w:tr>
    </w:tbl>
    <w:p w14:paraId="1037B8A3" w14:textId="77777777" w:rsidR="00471E8F" w:rsidRPr="00C026C5" w:rsidRDefault="00471E8F" w:rsidP="00254340">
      <w:pPr>
        <w:jc w:val="center"/>
        <w:rPr>
          <w:rFonts w:cs="Arial"/>
          <w:color w:val="00B050"/>
        </w:rPr>
      </w:pPr>
    </w:p>
    <w:sectPr w:rsidR="00471E8F" w:rsidRPr="00C026C5" w:rsidSect="00C026C5">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FBA33" w14:textId="77777777" w:rsidR="000F1F84" w:rsidRDefault="000F1F84" w:rsidP="003F369C">
      <w:r>
        <w:separator/>
      </w:r>
    </w:p>
  </w:endnote>
  <w:endnote w:type="continuationSeparator" w:id="0">
    <w:p w14:paraId="5D92D7E4" w14:textId="77777777" w:rsidR="000F1F84" w:rsidRDefault="000F1F84" w:rsidP="003F3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82D7" w14:textId="096A2DA4" w:rsidR="005F0F25" w:rsidRDefault="005F0F25" w:rsidP="00C026C5">
    <w:pPr>
      <w:pStyle w:val="Footer"/>
      <w:pBdr>
        <w:top w:val="single" w:sz="4" w:space="1" w:color="auto"/>
      </w:pBdr>
      <w:rPr>
        <w:rFonts w:eastAsiaTheme="majorEastAsia" w:cstheme="majorBidi"/>
        <w:noProof/>
        <w:sz w:val="20"/>
      </w:rPr>
    </w:pPr>
    <w:r w:rsidRPr="002B6C1E">
      <w:rPr>
        <w:rFonts w:eastAsiaTheme="majorEastAsia" w:cstheme="majorBidi"/>
        <w:sz w:val="20"/>
      </w:rPr>
      <w:ptab w:relativeTo="margin" w:alignment="right" w:leader="none"/>
    </w:r>
    <w:r w:rsidRPr="002B6C1E">
      <w:rPr>
        <w:rFonts w:eastAsiaTheme="majorEastAsia" w:cstheme="majorBidi"/>
        <w:sz w:val="20"/>
      </w:rPr>
      <w:t xml:space="preserve">Page </w:t>
    </w:r>
    <w:r w:rsidRPr="002B6C1E">
      <w:rPr>
        <w:rFonts w:eastAsiaTheme="minorEastAsia"/>
        <w:sz w:val="20"/>
      </w:rPr>
      <w:fldChar w:fldCharType="begin"/>
    </w:r>
    <w:r w:rsidRPr="002B6C1E">
      <w:rPr>
        <w:sz w:val="20"/>
      </w:rPr>
      <w:instrText xml:space="preserve"> PAGE   \* MERGEFORMAT </w:instrText>
    </w:r>
    <w:r w:rsidRPr="002B6C1E">
      <w:rPr>
        <w:rFonts w:eastAsiaTheme="minorEastAsia"/>
        <w:sz w:val="20"/>
      </w:rPr>
      <w:fldChar w:fldCharType="separate"/>
    </w:r>
    <w:r w:rsidR="00921EC4" w:rsidRPr="00921EC4">
      <w:rPr>
        <w:rFonts w:eastAsiaTheme="majorEastAsia" w:cstheme="majorBidi"/>
        <w:noProof/>
        <w:sz w:val="20"/>
      </w:rPr>
      <w:t>3</w:t>
    </w:r>
    <w:r w:rsidRPr="002B6C1E">
      <w:rPr>
        <w:rFonts w:eastAsiaTheme="majorEastAsia" w:cstheme="majorBidi"/>
        <w:noProof/>
        <w:sz w:val="20"/>
      </w:rPr>
      <w:fldChar w:fldCharType="end"/>
    </w:r>
  </w:p>
  <w:p w14:paraId="3B88899E" w14:textId="77777777" w:rsidR="005F0F25" w:rsidRPr="002B6C1E" w:rsidRDefault="005F0F25" w:rsidP="00C026C5">
    <w:pPr>
      <w:pStyle w:val="Footer"/>
      <w:pBdr>
        <w:top w:val="single" w:sz="4" w:space="1" w:color="auto"/>
      </w:pBdr>
      <w:rPr>
        <w:rFonts w:eastAsiaTheme="majorEastAsia" w:cstheme="majorBidi"/>
        <w:sz w:val="20"/>
      </w:rPr>
    </w:pPr>
  </w:p>
  <w:p w14:paraId="69E2BB2B" w14:textId="77777777" w:rsidR="005F0F25" w:rsidRDefault="005F0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32B02" w14:textId="77777777" w:rsidR="000F1F84" w:rsidRDefault="000F1F84" w:rsidP="003F369C">
      <w:r>
        <w:separator/>
      </w:r>
    </w:p>
  </w:footnote>
  <w:footnote w:type="continuationSeparator" w:id="0">
    <w:p w14:paraId="31748C47" w14:textId="77777777" w:rsidR="000F1F84" w:rsidRDefault="000F1F84" w:rsidP="003F36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003E"/>
    <w:multiLevelType w:val="hybridMultilevel"/>
    <w:tmpl w:val="E8DE2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E1829"/>
    <w:multiLevelType w:val="hybridMultilevel"/>
    <w:tmpl w:val="3A786D6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8362B12"/>
    <w:multiLevelType w:val="hybridMultilevel"/>
    <w:tmpl w:val="410A6FC8"/>
    <w:lvl w:ilvl="0" w:tplc="FE3859CC">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814F87"/>
    <w:multiLevelType w:val="hybridMultilevel"/>
    <w:tmpl w:val="80D4D8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7D4CDC"/>
    <w:multiLevelType w:val="hybridMultilevel"/>
    <w:tmpl w:val="CEE258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7202A5"/>
    <w:multiLevelType w:val="hybridMultilevel"/>
    <w:tmpl w:val="5AA25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B15E0"/>
    <w:multiLevelType w:val="hybridMultilevel"/>
    <w:tmpl w:val="C2A25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FB4CE5"/>
    <w:multiLevelType w:val="hybridMultilevel"/>
    <w:tmpl w:val="4ADA0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66FAB"/>
    <w:multiLevelType w:val="hybridMultilevel"/>
    <w:tmpl w:val="020A9B80"/>
    <w:lvl w:ilvl="0" w:tplc="F22AD61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6432DE"/>
    <w:multiLevelType w:val="hybridMultilevel"/>
    <w:tmpl w:val="CEE8221E"/>
    <w:lvl w:ilvl="0" w:tplc="FFFFFFFF">
      <w:start w:val="1"/>
      <w:numFmt w:val="decimal"/>
      <w:lvlText w:val="%1."/>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754AE6"/>
    <w:multiLevelType w:val="hybridMultilevel"/>
    <w:tmpl w:val="BF8AA9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00F7C17"/>
    <w:multiLevelType w:val="hybridMultilevel"/>
    <w:tmpl w:val="7F58D6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15A7F83"/>
    <w:multiLevelType w:val="hybridMultilevel"/>
    <w:tmpl w:val="156C422E"/>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3" w15:restartNumberingAfterBreak="0">
    <w:nsid w:val="341C608F"/>
    <w:multiLevelType w:val="multilevel"/>
    <w:tmpl w:val="ADBED3C2"/>
    <w:styleLink w:val="CurrentList1"/>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6674C32"/>
    <w:multiLevelType w:val="hybridMultilevel"/>
    <w:tmpl w:val="BBF06E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6A758DA"/>
    <w:multiLevelType w:val="hybridMultilevel"/>
    <w:tmpl w:val="DF4600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8263EF7"/>
    <w:multiLevelType w:val="hybridMultilevel"/>
    <w:tmpl w:val="8F36B346"/>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7" w15:restartNumberingAfterBreak="0">
    <w:nsid w:val="3C511E0B"/>
    <w:multiLevelType w:val="hybridMultilevel"/>
    <w:tmpl w:val="7CBEF8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CC3A2A"/>
    <w:multiLevelType w:val="hybridMultilevel"/>
    <w:tmpl w:val="32B46B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9854578"/>
    <w:multiLevelType w:val="hybridMultilevel"/>
    <w:tmpl w:val="7D0EED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A7827C8"/>
    <w:multiLevelType w:val="hybridMultilevel"/>
    <w:tmpl w:val="A6AA5BCA"/>
    <w:lvl w:ilvl="0" w:tplc="B06CA17C">
      <w:start w:val="1"/>
      <w:numFmt w:val="bullet"/>
      <w:lvlText w:val=""/>
      <w:lvlJc w:val="left"/>
      <w:pPr>
        <w:ind w:left="720" w:hanging="360"/>
      </w:pPr>
      <w:rPr>
        <w:rFonts w:ascii="Symbol" w:hAnsi="Symbol" w:hint="default"/>
      </w:rPr>
    </w:lvl>
    <w:lvl w:ilvl="1" w:tplc="B8A65C2A">
      <w:start w:val="1"/>
      <w:numFmt w:val="bullet"/>
      <w:lvlText w:val="o"/>
      <w:lvlJc w:val="left"/>
      <w:pPr>
        <w:ind w:left="1440" w:hanging="360"/>
      </w:pPr>
      <w:rPr>
        <w:rFonts w:ascii="Courier New" w:hAnsi="Courier New" w:hint="default"/>
      </w:rPr>
    </w:lvl>
    <w:lvl w:ilvl="2" w:tplc="186AF7D0">
      <w:start w:val="1"/>
      <w:numFmt w:val="bullet"/>
      <w:lvlText w:val=""/>
      <w:lvlJc w:val="left"/>
      <w:pPr>
        <w:ind w:left="2160" w:hanging="360"/>
      </w:pPr>
      <w:rPr>
        <w:rFonts w:ascii="Wingdings" w:hAnsi="Wingdings" w:hint="default"/>
      </w:rPr>
    </w:lvl>
    <w:lvl w:ilvl="3" w:tplc="7E26D44A">
      <w:start w:val="1"/>
      <w:numFmt w:val="bullet"/>
      <w:lvlText w:val=""/>
      <w:lvlJc w:val="left"/>
      <w:pPr>
        <w:ind w:left="2880" w:hanging="360"/>
      </w:pPr>
      <w:rPr>
        <w:rFonts w:ascii="Symbol" w:hAnsi="Symbol" w:hint="default"/>
      </w:rPr>
    </w:lvl>
    <w:lvl w:ilvl="4" w:tplc="A002DDE8">
      <w:start w:val="1"/>
      <w:numFmt w:val="bullet"/>
      <w:lvlText w:val="o"/>
      <w:lvlJc w:val="left"/>
      <w:pPr>
        <w:ind w:left="3600" w:hanging="360"/>
      </w:pPr>
      <w:rPr>
        <w:rFonts w:ascii="Courier New" w:hAnsi="Courier New" w:hint="default"/>
      </w:rPr>
    </w:lvl>
    <w:lvl w:ilvl="5" w:tplc="A0AEB8E6">
      <w:start w:val="1"/>
      <w:numFmt w:val="bullet"/>
      <w:lvlText w:val=""/>
      <w:lvlJc w:val="left"/>
      <w:pPr>
        <w:ind w:left="4320" w:hanging="360"/>
      </w:pPr>
      <w:rPr>
        <w:rFonts w:ascii="Wingdings" w:hAnsi="Wingdings" w:hint="default"/>
      </w:rPr>
    </w:lvl>
    <w:lvl w:ilvl="6" w:tplc="DAF6909C">
      <w:start w:val="1"/>
      <w:numFmt w:val="bullet"/>
      <w:lvlText w:val=""/>
      <w:lvlJc w:val="left"/>
      <w:pPr>
        <w:ind w:left="5040" w:hanging="360"/>
      </w:pPr>
      <w:rPr>
        <w:rFonts w:ascii="Symbol" w:hAnsi="Symbol" w:hint="default"/>
      </w:rPr>
    </w:lvl>
    <w:lvl w:ilvl="7" w:tplc="528679C2">
      <w:start w:val="1"/>
      <w:numFmt w:val="bullet"/>
      <w:lvlText w:val="o"/>
      <w:lvlJc w:val="left"/>
      <w:pPr>
        <w:ind w:left="5760" w:hanging="360"/>
      </w:pPr>
      <w:rPr>
        <w:rFonts w:ascii="Courier New" w:hAnsi="Courier New" w:hint="default"/>
      </w:rPr>
    </w:lvl>
    <w:lvl w:ilvl="8" w:tplc="7082A2BC">
      <w:start w:val="1"/>
      <w:numFmt w:val="bullet"/>
      <w:lvlText w:val=""/>
      <w:lvlJc w:val="left"/>
      <w:pPr>
        <w:ind w:left="6480" w:hanging="360"/>
      </w:pPr>
      <w:rPr>
        <w:rFonts w:ascii="Wingdings" w:hAnsi="Wingdings" w:hint="default"/>
      </w:rPr>
    </w:lvl>
  </w:abstractNum>
  <w:abstractNum w:abstractNumId="21" w15:restartNumberingAfterBreak="0">
    <w:nsid w:val="4E683807"/>
    <w:multiLevelType w:val="hybridMultilevel"/>
    <w:tmpl w:val="FDC89412"/>
    <w:lvl w:ilvl="0" w:tplc="7BDAEF46">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F26156"/>
    <w:multiLevelType w:val="hybridMultilevel"/>
    <w:tmpl w:val="6CE28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0E7ADB"/>
    <w:multiLevelType w:val="hybridMultilevel"/>
    <w:tmpl w:val="EFC2818C"/>
    <w:lvl w:ilvl="0" w:tplc="5AD2BBEC">
      <w:start w:val="1"/>
      <w:numFmt w:val="bullet"/>
      <w:lvlText w:val=""/>
      <w:lvlJc w:val="left"/>
      <w:pPr>
        <w:ind w:left="720" w:hanging="360"/>
      </w:pPr>
      <w:rPr>
        <w:rFonts w:ascii="Symbol" w:hAnsi="Symbol" w:hint="default"/>
      </w:rPr>
    </w:lvl>
    <w:lvl w:ilvl="1" w:tplc="0628B114">
      <w:start w:val="1"/>
      <w:numFmt w:val="bullet"/>
      <w:lvlText w:val="o"/>
      <w:lvlJc w:val="left"/>
      <w:pPr>
        <w:ind w:left="1440" w:hanging="360"/>
      </w:pPr>
      <w:rPr>
        <w:rFonts w:ascii="Courier New" w:hAnsi="Courier New" w:hint="default"/>
      </w:rPr>
    </w:lvl>
    <w:lvl w:ilvl="2" w:tplc="C306581C">
      <w:start w:val="1"/>
      <w:numFmt w:val="bullet"/>
      <w:lvlText w:val=""/>
      <w:lvlJc w:val="left"/>
      <w:pPr>
        <w:ind w:left="2160" w:hanging="360"/>
      </w:pPr>
      <w:rPr>
        <w:rFonts w:ascii="Wingdings" w:hAnsi="Wingdings" w:hint="default"/>
      </w:rPr>
    </w:lvl>
    <w:lvl w:ilvl="3" w:tplc="B472113C">
      <w:start w:val="1"/>
      <w:numFmt w:val="bullet"/>
      <w:lvlText w:val=""/>
      <w:lvlJc w:val="left"/>
      <w:pPr>
        <w:ind w:left="2880" w:hanging="360"/>
      </w:pPr>
      <w:rPr>
        <w:rFonts w:ascii="Symbol" w:hAnsi="Symbol" w:hint="default"/>
      </w:rPr>
    </w:lvl>
    <w:lvl w:ilvl="4" w:tplc="80D0398A">
      <w:start w:val="1"/>
      <w:numFmt w:val="bullet"/>
      <w:lvlText w:val="o"/>
      <w:lvlJc w:val="left"/>
      <w:pPr>
        <w:ind w:left="3600" w:hanging="360"/>
      </w:pPr>
      <w:rPr>
        <w:rFonts w:ascii="Courier New" w:hAnsi="Courier New" w:hint="default"/>
      </w:rPr>
    </w:lvl>
    <w:lvl w:ilvl="5" w:tplc="C4F8FE56">
      <w:start w:val="1"/>
      <w:numFmt w:val="bullet"/>
      <w:lvlText w:val=""/>
      <w:lvlJc w:val="left"/>
      <w:pPr>
        <w:ind w:left="4320" w:hanging="360"/>
      </w:pPr>
      <w:rPr>
        <w:rFonts w:ascii="Wingdings" w:hAnsi="Wingdings" w:hint="default"/>
      </w:rPr>
    </w:lvl>
    <w:lvl w:ilvl="6" w:tplc="D0C0E716">
      <w:start w:val="1"/>
      <w:numFmt w:val="bullet"/>
      <w:lvlText w:val=""/>
      <w:lvlJc w:val="left"/>
      <w:pPr>
        <w:ind w:left="5040" w:hanging="360"/>
      </w:pPr>
      <w:rPr>
        <w:rFonts w:ascii="Symbol" w:hAnsi="Symbol" w:hint="default"/>
      </w:rPr>
    </w:lvl>
    <w:lvl w:ilvl="7" w:tplc="C464D7A2">
      <w:start w:val="1"/>
      <w:numFmt w:val="bullet"/>
      <w:lvlText w:val="o"/>
      <w:lvlJc w:val="left"/>
      <w:pPr>
        <w:ind w:left="5760" w:hanging="360"/>
      </w:pPr>
      <w:rPr>
        <w:rFonts w:ascii="Courier New" w:hAnsi="Courier New" w:hint="default"/>
      </w:rPr>
    </w:lvl>
    <w:lvl w:ilvl="8" w:tplc="04E66D98">
      <w:start w:val="1"/>
      <w:numFmt w:val="bullet"/>
      <w:lvlText w:val=""/>
      <w:lvlJc w:val="left"/>
      <w:pPr>
        <w:ind w:left="6480" w:hanging="360"/>
      </w:pPr>
      <w:rPr>
        <w:rFonts w:ascii="Wingdings" w:hAnsi="Wingdings" w:hint="default"/>
      </w:rPr>
    </w:lvl>
  </w:abstractNum>
  <w:abstractNum w:abstractNumId="24" w15:restartNumberingAfterBreak="0">
    <w:nsid w:val="665765F3"/>
    <w:multiLevelType w:val="hybridMultilevel"/>
    <w:tmpl w:val="4514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7E13A8"/>
    <w:multiLevelType w:val="hybridMultilevel"/>
    <w:tmpl w:val="72664BB0"/>
    <w:lvl w:ilvl="0" w:tplc="00A63D10">
      <w:start w:val="1"/>
      <w:numFmt w:val="bullet"/>
      <w:lvlText w:val=""/>
      <w:lvlJc w:val="left"/>
      <w:pPr>
        <w:ind w:left="720" w:hanging="360"/>
      </w:pPr>
      <w:rPr>
        <w:rFonts w:ascii="Symbol" w:hAnsi="Symbol" w:hint="default"/>
      </w:rPr>
    </w:lvl>
    <w:lvl w:ilvl="1" w:tplc="EA4C08CE">
      <w:start w:val="1"/>
      <w:numFmt w:val="bullet"/>
      <w:lvlText w:val="o"/>
      <w:lvlJc w:val="left"/>
      <w:pPr>
        <w:ind w:left="1440" w:hanging="360"/>
      </w:pPr>
      <w:rPr>
        <w:rFonts w:ascii="Courier New" w:hAnsi="Courier New" w:hint="default"/>
      </w:rPr>
    </w:lvl>
    <w:lvl w:ilvl="2" w:tplc="160C4394">
      <w:start w:val="1"/>
      <w:numFmt w:val="bullet"/>
      <w:lvlText w:val=""/>
      <w:lvlJc w:val="left"/>
      <w:pPr>
        <w:ind w:left="2160" w:hanging="360"/>
      </w:pPr>
      <w:rPr>
        <w:rFonts w:ascii="Wingdings" w:hAnsi="Wingdings" w:hint="default"/>
      </w:rPr>
    </w:lvl>
    <w:lvl w:ilvl="3" w:tplc="1B12E1AC">
      <w:start w:val="1"/>
      <w:numFmt w:val="bullet"/>
      <w:lvlText w:val=""/>
      <w:lvlJc w:val="left"/>
      <w:pPr>
        <w:ind w:left="2880" w:hanging="360"/>
      </w:pPr>
      <w:rPr>
        <w:rFonts w:ascii="Symbol" w:hAnsi="Symbol" w:hint="default"/>
      </w:rPr>
    </w:lvl>
    <w:lvl w:ilvl="4" w:tplc="07246A54">
      <w:start w:val="1"/>
      <w:numFmt w:val="bullet"/>
      <w:lvlText w:val="o"/>
      <w:lvlJc w:val="left"/>
      <w:pPr>
        <w:ind w:left="3600" w:hanging="360"/>
      </w:pPr>
      <w:rPr>
        <w:rFonts w:ascii="Courier New" w:hAnsi="Courier New" w:hint="default"/>
      </w:rPr>
    </w:lvl>
    <w:lvl w:ilvl="5" w:tplc="A4E20D16">
      <w:start w:val="1"/>
      <w:numFmt w:val="bullet"/>
      <w:lvlText w:val=""/>
      <w:lvlJc w:val="left"/>
      <w:pPr>
        <w:ind w:left="4320" w:hanging="360"/>
      </w:pPr>
      <w:rPr>
        <w:rFonts w:ascii="Wingdings" w:hAnsi="Wingdings" w:hint="default"/>
      </w:rPr>
    </w:lvl>
    <w:lvl w:ilvl="6" w:tplc="89F63D0E">
      <w:start w:val="1"/>
      <w:numFmt w:val="bullet"/>
      <w:lvlText w:val=""/>
      <w:lvlJc w:val="left"/>
      <w:pPr>
        <w:ind w:left="5040" w:hanging="360"/>
      </w:pPr>
      <w:rPr>
        <w:rFonts w:ascii="Symbol" w:hAnsi="Symbol" w:hint="default"/>
      </w:rPr>
    </w:lvl>
    <w:lvl w:ilvl="7" w:tplc="8F621DDA">
      <w:start w:val="1"/>
      <w:numFmt w:val="bullet"/>
      <w:lvlText w:val="o"/>
      <w:lvlJc w:val="left"/>
      <w:pPr>
        <w:ind w:left="5760" w:hanging="360"/>
      </w:pPr>
      <w:rPr>
        <w:rFonts w:ascii="Courier New" w:hAnsi="Courier New" w:hint="default"/>
      </w:rPr>
    </w:lvl>
    <w:lvl w:ilvl="8" w:tplc="79CE6840">
      <w:start w:val="1"/>
      <w:numFmt w:val="bullet"/>
      <w:lvlText w:val=""/>
      <w:lvlJc w:val="left"/>
      <w:pPr>
        <w:ind w:left="6480" w:hanging="360"/>
      </w:pPr>
      <w:rPr>
        <w:rFonts w:ascii="Wingdings" w:hAnsi="Wingdings" w:hint="default"/>
      </w:rPr>
    </w:lvl>
  </w:abstractNum>
  <w:abstractNum w:abstractNumId="26" w15:restartNumberingAfterBreak="0">
    <w:nsid w:val="78ED601B"/>
    <w:multiLevelType w:val="hybridMultilevel"/>
    <w:tmpl w:val="6CFA1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533539"/>
    <w:multiLevelType w:val="hybridMultilevel"/>
    <w:tmpl w:val="36C45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8810318">
    <w:abstractNumId w:val="20"/>
  </w:num>
  <w:num w:numId="2" w16cid:durableId="1180462204">
    <w:abstractNumId w:val="23"/>
  </w:num>
  <w:num w:numId="3" w16cid:durableId="449281761">
    <w:abstractNumId w:val="25"/>
  </w:num>
  <w:num w:numId="4" w16cid:durableId="605314681">
    <w:abstractNumId w:val="3"/>
  </w:num>
  <w:num w:numId="5" w16cid:durableId="330641694">
    <w:abstractNumId w:val="1"/>
  </w:num>
  <w:num w:numId="6" w16cid:durableId="1464226769">
    <w:abstractNumId w:val="0"/>
  </w:num>
  <w:num w:numId="7" w16cid:durableId="879435634">
    <w:abstractNumId w:val="11"/>
  </w:num>
  <w:num w:numId="8" w16cid:durableId="2050567442">
    <w:abstractNumId w:val="4"/>
  </w:num>
  <w:num w:numId="9" w16cid:durableId="1023556274">
    <w:abstractNumId w:val="27"/>
  </w:num>
  <w:num w:numId="10" w16cid:durableId="527959292">
    <w:abstractNumId w:val="7"/>
  </w:num>
  <w:num w:numId="11" w16cid:durableId="1708139079">
    <w:abstractNumId w:val="5"/>
  </w:num>
  <w:num w:numId="12" w16cid:durableId="1379428970">
    <w:abstractNumId w:val="9"/>
  </w:num>
  <w:num w:numId="13" w16cid:durableId="1352756995">
    <w:abstractNumId w:val="16"/>
  </w:num>
  <w:num w:numId="14" w16cid:durableId="1997373433">
    <w:abstractNumId w:val="12"/>
  </w:num>
  <w:num w:numId="15" w16cid:durableId="1067191026">
    <w:abstractNumId w:val="8"/>
  </w:num>
  <w:num w:numId="16" w16cid:durableId="1830294377">
    <w:abstractNumId w:val="19"/>
  </w:num>
  <w:num w:numId="17" w16cid:durableId="1872304356">
    <w:abstractNumId w:val="15"/>
  </w:num>
  <w:num w:numId="18" w16cid:durableId="159657637">
    <w:abstractNumId w:val="10"/>
  </w:num>
  <w:num w:numId="19" w16cid:durableId="119350962">
    <w:abstractNumId w:val="6"/>
  </w:num>
  <w:num w:numId="20" w16cid:durableId="1935280794">
    <w:abstractNumId w:val="14"/>
  </w:num>
  <w:num w:numId="21" w16cid:durableId="2058972150">
    <w:abstractNumId w:val="17"/>
  </w:num>
  <w:num w:numId="22" w16cid:durableId="2085443917">
    <w:abstractNumId w:val="18"/>
  </w:num>
  <w:num w:numId="23" w16cid:durableId="163059592">
    <w:abstractNumId w:val="22"/>
  </w:num>
  <w:num w:numId="24" w16cid:durableId="203912803">
    <w:abstractNumId w:val="2"/>
  </w:num>
  <w:num w:numId="25" w16cid:durableId="709454240">
    <w:abstractNumId w:val="24"/>
  </w:num>
  <w:num w:numId="26" w16cid:durableId="1318025292">
    <w:abstractNumId w:val="26"/>
  </w:num>
  <w:num w:numId="27" w16cid:durableId="1817259573">
    <w:abstractNumId w:val="21"/>
  </w:num>
  <w:num w:numId="28" w16cid:durableId="14262698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804"/>
    <w:rsid w:val="00044ADA"/>
    <w:rsid w:val="00055E59"/>
    <w:rsid w:val="000E5F6F"/>
    <w:rsid w:val="000F1F84"/>
    <w:rsid w:val="000F7A45"/>
    <w:rsid w:val="00102E46"/>
    <w:rsid w:val="00120FFE"/>
    <w:rsid w:val="001B44A4"/>
    <w:rsid w:val="001D7681"/>
    <w:rsid w:val="001E016D"/>
    <w:rsid w:val="001E0571"/>
    <w:rsid w:val="002053C1"/>
    <w:rsid w:val="00215BD8"/>
    <w:rsid w:val="002266BC"/>
    <w:rsid w:val="00232E96"/>
    <w:rsid w:val="00242B03"/>
    <w:rsid w:val="00254340"/>
    <w:rsid w:val="002549A3"/>
    <w:rsid w:val="00277143"/>
    <w:rsid w:val="002A3BDB"/>
    <w:rsid w:val="002B6C1E"/>
    <w:rsid w:val="002E6CD8"/>
    <w:rsid w:val="002F3701"/>
    <w:rsid w:val="00370795"/>
    <w:rsid w:val="003776BD"/>
    <w:rsid w:val="003C784B"/>
    <w:rsid w:val="003D7EE5"/>
    <w:rsid w:val="003E2046"/>
    <w:rsid w:val="003F0163"/>
    <w:rsid w:val="003F369C"/>
    <w:rsid w:val="00444F4F"/>
    <w:rsid w:val="00444FCC"/>
    <w:rsid w:val="00471E8F"/>
    <w:rsid w:val="00473248"/>
    <w:rsid w:val="0049088C"/>
    <w:rsid w:val="004C762A"/>
    <w:rsid w:val="005241D4"/>
    <w:rsid w:val="00525DDD"/>
    <w:rsid w:val="005313F6"/>
    <w:rsid w:val="00571311"/>
    <w:rsid w:val="00582B4C"/>
    <w:rsid w:val="005A3DC7"/>
    <w:rsid w:val="005C150D"/>
    <w:rsid w:val="005C6470"/>
    <w:rsid w:val="005E5462"/>
    <w:rsid w:val="005F0F25"/>
    <w:rsid w:val="005F3FF6"/>
    <w:rsid w:val="00614051"/>
    <w:rsid w:val="006166B1"/>
    <w:rsid w:val="00616F5F"/>
    <w:rsid w:val="0062484C"/>
    <w:rsid w:val="0064116E"/>
    <w:rsid w:val="006600CC"/>
    <w:rsid w:val="006831ED"/>
    <w:rsid w:val="006831FD"/>
    <w:rsid w:val="006B41B6"/>
    <w:rsid w:val="006F1E86"/>
    <w:rsid w:val="00785858"/>
    <w:rsid w:val="00796198"/>
    <w:rsid w:val="007A0845"/>
    <w:rsid w:val="007C2629"/>
    <w:rsid w:val="007C4B28"/>
    <w:rsid w:val="007E3581"/>
    <w:rsid w:val="0083361F"/>
    <w:rsid w:val="00844EDC"/>
    <w:rsid w:val="008453A5"/>
    <w:rsid w:val="00864FF5"/>
    <w:rsid w:val="008672EC"/>
    <w:rsid w:val="008A7799"/>
    <w:rsid w:val="008B6CF7"/>
    <w:rsid w:val="008D2DE7"/>
    <w:rsid w:val="008F208D"/>
    <w:rsid w:val="008F324F"/>
    <w:rsid w:val="009013EC"/>
    <w:rsid w:val="00904920"/>
    <w:rsid w:val="0091516F"/>
    <w:rsid w:val="00921EC4"/>
    <w:rsid w:val="00927854"/>
    <w:rsid w:val="00963B2D"/>
    <w:rsid w:val="009736F5"/>
    <w:rsid w:val="00996A6D"/>
    <w:rsid w:val="009B4432"/>
    <w:rsid w:val="009D4C0F"/>
    <w:rsid w:val="00A17009"/>
    <w:rsid w:val="00A21CFD"/>
    <w:rsid w:val="00A40158"/>
    <w:rsid w:val="00A6590C"/>
    <w:rsid w:val="00A66ABD"/>
    <w:rsid w:val="00AD39E3"/>
    <w:rsid w:val="00AF6B69"/>
    <w:rsid w:val="00AF767E"/>
    <w:rsid w:val="00B041B7"/>
    <w:rsid w:val="00B56052"/>
    <w:rsid w:val="00B73917"/>
    <w:rsid w:val="00B835D5"/>
    <w:rsid w:val="00BE0401"/>
    <w:rsid w:val="00C026C5"/>
    <w:rsid w:val="00C03A34"/>
    <w:rsid w:val="00C04D1D"/>
    <w:rsid w:val="00C12283"/>
    <w:rsid w:val="00C35C69"/>
    <w:rsid w:val="00C3638A"/>
    <w:rsid w:val="00C50555"/>
    <w:rsid w:val="00C725CB"/>
    <w:rsid w:val="00C86219"/>
    <w:rsid w:val="00CE4716"/>
    <w:rsid w:val="00CF361A"/>
    <w:rsid w:val="00D1116B"/>
    <w:rsid w:val="00D163F5"/>
    <w:rsid w:val="00D7347F"/>
    <w:rsid w:val="00D747CB"/>
    <w:rsid w:val="00D82B5A"/>
    <w:rsid w:val="00DA6E30"/>
    <w:rsid w:val="00DB35EE"/>
    <w:rsid w:val="00DB681C"/>
    <w:rsid w:val="00DF606A"/>
    <w:rsid w:val="00E02C88"/>
    <w:rsid w:val="00E17804"/>
    <w:rsid w:val="00E90599"/>
    <w:rsid w:val="00E92FC6"/>
    <w:rsid w:val="00E955BE"/>
    <w:rsid w:val="00EA218B"/>
    <w:rsid w:val="00EA739C"/>
    <w:rsid w:val="00EB7E96"/>
    <w:rsid w:val="00EE764D"/>
    <w:rsid w:val="00F21309"/>
    <w:rsid w:val="00F2301D"/>
    <w:rsid w:val="00F338C7"/>
    <w:rsid w:val="00F7CB97"/>
    <w:rsid w:val="06A36DE8"/>
    <w:rsid w:val="13393454"/>
    <w:rsid w:val="1B08D23F"/>
    <w:rsid w:val="1DB25C28"/>
    <w:rsid w:val="1F8DF04F"/>
    <w:rsid w:val="20100D13"/>
    <w:rsid w:val="20AEF072"/>
    <w:rsid w:val="2249D031"/>
    <w:rsid w:val="22C7A834"/>
    <w:rsid w:val="23D77ADB"/>
    <w:rsid w:val="251A3D15"/>
    <w:rsid w:val="28C84E14"/>
    <w:rsid w:val="28D983A8"/>
    <w:rsid w:val="3092407F"/>
    <w:rsid w:val="30C43DA3"/>
    <w:rsid w:val="30F42381"/>
    <w:rsid w:val="33ACE5A7"/>
    <w:rsid w:val="3A244DC8"/>
    <w:rsid w:val="3DADB3BB"/>
    <w:rsid w:val="400D21B8"/>
    <w:rsid w:val="42841579"/>
    <w:rsid w:val="459D6E52"/>
    <w:rsid w:val="467C81E4"/>
    <w:rsid w:val="488F966F"/>
    <w:rsid w:val="48CF4D98"/>
    <w:rsid w:val="4A5FFE21"/>
    <w:rsid w:val="4B09C656"/>
    <w:rsid w:val="4B955E37"/>
    <w:rsid w:val="4BD2ED5B"/>
    <w:rsid w:val="5283DEE0"/>
    <w:rsid w:val="5972A933"/>
    <w:rsid w:val="5E405EC0"/>
    <w:rsid w:val="5F870D3D"/>
    <w:rsid w:val="63E76E7D"/>
    <w:rsid w:val="641CAAAE"/>
    <w:rsid w:val="68C86310"/>
    <w:rsid w:val="6A228526"/>
    <w:rsid w:val="6DF03B34"/>
    <w:rsid w:val="6E39BA2D"/>
    <w:rsid w:val="739E5BC6"/>
    <w:rsid w:val="758FCD30"/>
    <w:rsid w:val="7B7CA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9590C"/>
  <w15:docId w15:val="{D89CAF7F-4D38-46BD-AB12-E83FE048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86219"/>
    <w:pPr>
      <w:keepNext/>
      <w:jc w:val="center"/>
      <w:outlineLvl w:val="0"/>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3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369C"/>
    <w:pPr>
      <w:ind w:left="720"/>
      <w:contextualSpacing/>
    </w:pPr>
  </w:style>
  <w:style w:type="paragraph" w:styleId="Header">
    <w:name w:val="header"/>
    <w:basedOn w:val="Normal"/>
    <w:link w:val="HeaderChar"/>
    <w:uiPriority w:val="99"/>
    <w:unhideWhenUsed/>
    <w:rsid w:val="003F369C"/>
    <w:pPr>
      <w:tabs>
        <w:tab w:val="center" w:pos="4513"/>
        <w:tab w:val="right" w:pos="9026"/>
      </w:tabs>
    </w:pPr>
  </w:style>
  <w:style w:type="character" w:customStyle="1" w:styleId="HeaderChar">
    <w:name w:val="Header Char"/>
    <w:basedOn w:val="DefaultParagraphFont"/>
    <w:link w:val="Header"/>
    <w:uiPriority w:val="99"/>
    <w:rsid w:val="003F369C"/>
  </w:style>
  <w:style w:type="paragraph" w:styleId="Footer">
    <w:name w:val="footer"/>
    <w:basedOn w:val="Normal"/>
    <w:link w:val="FooterChar"/>
    <w:uiPriority w:val="99"/>
    <w:unhideWhenUsed/>
    <w:rsid w:val="003F369C"/>
    <w:pPr>
      <w:tabs>
        <w:tab w:val="center" w:pos="4513"/>
        <w:tab w:val="right" w:pos="9026"/>
      </w:tabs>
    </w:pPr>
  </w:style>
  <w:style w:type="character" w:customStyle="1" w:styleId="FooterChar">
    <w:name w:val="Footer Char"/>
    <w:basedOn w:val="DefaultParagraphFont"/>
    <w:link w:val="Footer"/>
    <w:uiPriority w:val="99"/>
    <w:rsid w:val="003F369C"/>
  </w:style>
  <w:style w:type="paragraph" w:styleId="BalloonText">
    <w:name w:val="Balloon Text"/>
    <w:basedOn w:val="Normal"/>
    <w:link w:val="BalloonTextChar"/>
    <w:uiPriority w:val="99"/>
    <w:semiHidden/>
    <w:unhideWhenUsed/>
    <w:rsid w:val="003F369C"/>
    <w:rPr>
      <w:rFonts w:ascii="Tahoma" w:hAnsi="Tahoma" w:cs="Tahoma"/>
      <w:sz w:val="16"/>
      <w:szCs w:val="16"/>
    </w:rPr>
  </w:style>
  <w:style w:type="character" w:customStyle="1" w:styleId="BalloonTextChar">
    <w:name w:val="Balloon Text Char"/>
    <w:basedOn w:val="DefaultParagraphFont"/>
    <w:link w:val="BalloonText"/>
    <w:uiPriority w:val="99"/>
    <w:semiHidden/>
    <w:rsid w:val="003F369C"/>
    <w:rPr>
      <w:rFonts w:ascii="Tahoma" w:hAnsi="Tahoma" w:cs="Tahoma"/>
      <w:sz w:val="16"/>
      <w:szCs w:val="16"/>
    </w:rPr>
  </w:style>
  <w:style w:type="paragraph" w:styleId="PlainText">
    <w:name w:val="Plain Text"/>
    <w:basedOn w:val="Normal"/>
    <w:link w:val="PlainTextChar"/>
    <w:uiPriority w:val="99"/>
    <w:unhideWhenUsed/>
    <w:rsid w:val="00DB681C"/>
    <w:rPr>
      <w:rFonts w:eastAsia="Calibri" w:cs="Times New Roman"/>
      <w:szCs w:val="21"/>
    </w:rPr>
  </w:style>
  <w:style w:type="character" w:customStyle="1" w:styleId="PlainTextChar">
    <w:name w:val="Plain Text Char"/>
    <w:basedOn w:val="DefaultParagraphFont"/>
    <w:link w:val="PlainText"/>
    <w:uiPriority w:val="99"/>
    <w:rsid w:val="00DB681C"/>
    <w:rPr>
      <w:rFonts w:eastAsia="Calibri" w:cs="Times New Roman"/>
      <w:szCs w:val="21"/>
    </w:rPr>
  </w:style>
  <w:style w:type="character" w:customStyle="1" w:styleId="Heading1Char">
    <w:name w:val="Heading 1 Char"/>
    <w:basedOn w:val="DefaultParagraphFont"/>
    <w:link w:val="Heading1"/>
    <w:rsid w:val="00C86219"/>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3776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6BD"/>
    <w:rPr>
      <w:rFonts w:asciiTheme="majorHAnsi" w:eastAsiaTheme="majorEastAsia" w:hAnsiTheme="majorHAnsi" w:cstheme="majorBidi"/>
      <w:spacing w:val="-10"/>
      <w:kern w:val="28"/>
      <w:sz w:val="56"/>
      <w:szCs w:val="56"/>
    </w:rPr>
  </w:style>
  <w:style w:type="numbering" w:customStyle="1" w:styleId="CurrentList1">
    <w:name w:val="Current List1"/>
    <w:uiPriority w:val="99"/>
    <w:rsid w:val="007C4B28"/>
    <w:pPr>
      <w:numPr>
        <w:numId w:val="28"/>
      </w:numPr>
    </w:pPr>
  </w:style>
  <w:style w:type="paragraph" w:customStyle="1" w:styleId="paragraph">
    <w:name w:val="paragraph"/>
    <w:basedOn w:val="Normal"/>
    <w:rsid w:val="00055E5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55E59"/>
  </w:style>
  <w:style w:type="character" w:customStyle="1" w:styleId="eop">
    <w:name w:val="eop"/>
    <w:basedOn w:val="DefaultParagraphFont"/>
    <w:rsid w:val="00055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429903">
      <w:bodyDiv w:val="1"/>
      <w:marLeft w:val="0"/>
      <w:marRight w:val="0"/>
      <w:marTop w:val="0"/>
      <w:marBottom w:val="0"/>
      <w:divBdr>
        <w:top w:val="none" w:sz="0" w:space="0" w:color="auto"/>
        <w:left w:val="none" w:sz="0" w:space="0" w:color="auto"/>
        <w:bottom w:val="none" w:sz="0" w:space="0" w:color="auto"/>
        <w:right w:val="none" w:sz="0" w:space="0" w:color="auto"/>
      </w:divBdr>
      <w:divsChild>
        <w:div w:id="1104691450">
          <w:marLeft w:val="0"/>
          <w:marRight w:val="0"/>
          <w:marTop w:val="0"/>
          <w:marBottom w:val="0"/>
          <w:divBdr>
            <w:top w:val="none" w:sz="0" w:space="0" w:color="auto"/>
            <w:left w:val="none" w:sz="0" w:space="0" w:color="auto"/>
            <w:bottom w:val="none" w:sz="0" w:space="0" w:color="auto"/>
            <w:right w:val="none" w:sz="0" w:space="0" w:color="auto"/>
          </w:divBdr>
          <w:divsChild>
            <w:div w:id="55472251">
              <w:marLeft w:val="0"/>
              <w:marRight w:val="0"/>
              <w:marTop w:val="0"/>
              <w:marBottom w:val="0"/>
              <w:divBdr>
                <w:top w:val="none" w:sz="0" w:space="0" w:color="auto"/>
                <w:left w:val="none" w:sz="0" w:space="0" w:color="auto"/>
                <w:bottom w:val="none" w:sz="0" w:space="0" w:color="auto"/>
                <w:right w:val="none" w:sz="0" w:space="0" w:color="auto"/>
              </w:divBdr>
            </w:div>
          </w:divsChild>
        </w:div>
        <w:div w:id="1196389977">
          <w:marLeft w:val="0"/>
          <w:marRight w:val="0"/>
          <w:marTop w:val="0"/>
          <w:marBottom w:val="0"/>
          <w:divBdr>
            <w:top w:val="none" w:sz="0" w:space="0" w:color="auto"/>
            <w:left w:val="none" w:sz="0" w:space="0" w:color="auto"/>
            <w:bottom w:val="none" w:sz="0" w:space="0" w:color="auto"/>
            <w:right w:val="none" w:sz="0" w:space="0" w:color="auto"/>
          </w:divBdr>
          <w:divsChild>
            <w:div w:id="16962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00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9073B-20EE-4890-AC3B-A9D6548C3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1945</Words>
  <Characters>11087</Characters>
  <Application>Microsoft Office Word</Application>
  <DocSecurity>0</DocSecurity>
  <Lines>92</Lines>
  <Paragraphs>26</Paragraphs>
  <ScaleCrop>false</ScaleCrop>
  <Company>Central College Nottingham</Company>
  <LinksUpToDate>false</LinksUpToDate>
  <CharactersWithSpaces>13006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Duggan</dc:creator>
  <cp:lastModifiedBy>Durgesh Lotlikar</cp:lastModifiedBy>
  <cp:revision>5</cp:revision>
  <cp:lastPrinted>2019-02-04T16:31:00Z</cp:lastPrinted>
  <dcterms:created xsi:type="dcterms:W3CDTF">2025-08-27T08:30:00Z</dcterms:created>
  <dcterms:modified xsi:type="dcterms:W3CDTF">2026-09-16T10:14:00Z</dcterms:modified>
</cp:coreProperties>
</file>